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828" w:type="dxa"/>
        <w:tblBorders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828"/>
      </w:tblGrid>
      <w:tr w:rsidR="00496DF4" w:rsidRPr="00927E35" w:rsidTr="00E91187">
        <w:tc>
          <w:tcPr>
            <w:tcW w:w="9828" w:type="dxa"/>
          </w:tcPr>
          <w:p w:rsidR="00496DF4" w:rsidRPr="00F2683D" w:rsidRDefault="00D873F3" w:rsidP="00546F75">
            <w:pPr>
              <w:widowControl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sz w:val="32"/>
              </w:rPr>
              <w:t>В</w:t>
            </w:r>
            <w:r w:rsidR="00C93732" w:rsidRPr="00F2683D">
              <w:rPr>
                <w:b/>
                <w:sz w:val="32"/>
              </w:rPr>
              <w:t>недрение</w:t>
            </w:r>
            <w:r>
              <w:rPr>
                <w:b/>
                <w:sz w:val="32"/>
              </w:rPr>
              <w:t xml:space="preserve"> </w:t>
            </w:r>
            <w:r w:rsidR="000D5102" w:rsidRPr="000D5102">
              <w:rPr>
                <w:b/>
                <w:sz w:val="32"/>
              </w:rPr>
              <w:t>интеллектуальной</w:t>
            </w:r>
            <w:r w:rsidRPr="00D873F3">
              <w:rPr>
                <w:b/>
                <w:sz w:val="32"/>
              </w:rPr>
              <w:t xml:space="preserve"> системы </w:t>
            </w:r>
            <w:r>
              <w:rPr>
                <w:b/>
                <w:sz w:val="32"/>
              </w:rPr>
              <w:t>коммерческого учета электрической энергии в многоквартирных домах</w:t>
            </w:r>
            <w:r w:rsidR="00C45762">
              <w:rPr>
                <w:b/>
                <w:sz w:val="32"/>
              </w:rPr>
              <w:t xml:space="preserve"> </w:t>
            </w:r>
            <w:r w:rsidR="003956E2">
              <w:rPr>
                <w:b/>
                <w:sz w:val="32"/>
              </w:rPr>
              <w:t xml:space="preserve">в районах Забайкальского края </w:t>
            </w:r>
            <w:r w:rsidR="00675528">
              <w:rPr>
                <w:b/>
                <w:sz w:val="32"/>
              </w:rPr>
              <w:t xml:space="preserve">и г. Читы </w:t>
            </w:r>
            <w:r w:rsidR="00D9141D">
              <w:rPr>
                <w:b/>
                <w:sz w:val="32"/>
              </w:rPr>
              <w:t>в 2016-20</w:t>
            </w:r>
            <w:r w:rsidR="00546F75">
              <w:rPr>
                <w:b/>
                <w:sz w:val="32"/>
              </w:rPr>
              <w:t>40</w:t>
            </w:r>
            <w:r w:rsidR="007F6C0C">
              <w:rPr>
                <w:b/>
                <w:sz w:val="32"/>
              </w:rPr>
              <w:t xml:space="preserve"> </w:t>
            </w:r>
            <w:r w:rsidR="003956E2">
              <w:rPr>
                <w:b/>
                <w:sz w:val="32"/>
              </w:rPr>
              <w:t>гг.</w:t>
            </w:r>
          </w:p>
        </w:tc>
      </w:tr>
      <w:tr w:rsidR="00496DF4" w:rsidRPr="00927E35" w:rsidTr="00E91187">
        <w:tc>
          <w:tcPr>
            <w:tcW w:w="9828" w:type="dxa"/>
          </w:tcPr>
          <w:p w:rsidR="00496DF4" w:rsidRPr="00F2683D" w:rsidRDefault="00496DF4" w:rsidP="00300388">
            <w:pPr>
              <w:pStyle w:val="11"/>
              <w:widowControl w:val="0"/>
              <w:spacing w:line="360" w:lineRule="auto"/>
              <w:jc w:val="center"/>
              <w:rPr>
                <w:b/>
                <w:bCs/>
              </w:rPr>
            </w:pPr>
            <w:r w:rsidRPr="00F2683D">
              <w:rPr>
                <w:b/>
                <w:bCs/>
              </w:rPr>
              <w:t>Бизнес-план</w:t>
            </w:r>
          </w:p>
        </w:tc>
      </w:tr>
    </w:tbl>
    <w:p w:rsidR="00496DF4" w:rsidRPr="00927E35" w:rsidRDefault="00496DF4" w:rsidP="00300388">
      <w:pPr>
        <w:widowControl w:val="0"/>
        <w:spacing w:line="360" w:lineRule="auto"/>
      </w:pPr>
    </w:p>
    <w:p w:rsidR="00496DF4" w:rsidRDefault="00496DF4" w:rsidP="00300388">
      <w:pPr>
        <w:widowControl w:val="0"/>
        <w:spacing w:line="360" w:lineRule="auto"/>
      </w:pPr>
    </w:p>
    <w:p w:rsidR="00C4138B" w:rsidRDefault="00C4138B" w:rsidP="00300388">
      <w:pPr>
        <w:widowControl w:val="0"/>
        <w:spacing w:line="360" w:lineRule="auto"/>
      </w:pPr>
    </w:p>
    <w:p w:rsidR="00C4138B" w:rsidRDefault="00C4138B" w:rsidP="00300388">
      <w:pPr>
        <w:widowControl w:val="0"/>
        <w:spacing w:line="360" w:lineRule="auto"/>
      </w:pPr>
    </w:p>
    <w:p w:rsidR="00C4138B" w:rsidRDefault="00C4138B" w:rsidP="00300388">
      <w:pPr>
        <w:widowControl w:val="0"/>
        <w:spacing w:line="360" w:lineRule="auto"/>
      </w:pPr>
    </w:p>
    <w:p w:rsidR="00C4138B" w:rsidRDefault="00C4138B" w:rsidP="00300388">
      <w:pPr>
        <w:widowControl w:val="0"/>
        <w:spacing w:line="360" w:lineRule="auto"/>
      </w:pPr>
    </w:p>
    <w:p w:rsidR="00275A19" w:rsidRDefault="00275A19" w:rsidP="00300388">
      <w:pPr>
        <w:widowControl w:val="0"/>
        <w:spacing w:line="360" w:lineRule="auto"/>
      </w:pPr>
    </w:p>
    <w:p w:rsidR="00275A19" w:rsidRDefault="00275A19" w:rsidP="00300388">
      <w:pPr>
        <w:widowControl w:val="0"/>
        <w:spacing w:line="360" w:lineRule="auto"/>
      </w:pPr>
    </w:p>
    <w:p w:rsidR="00C4138B" w:rsidRPr="00927E35" w:rsidRDefault="00C4138B" w:rsidP="00300388">
      <w:pPr>
        <w:widowControl w:val="0"/>
        <w:spacing w:line="360" w:lineRule="auto"/>
      </w:pPr>
    </w:p>
    <w:tbl>
      <w:tblPr>
        <w:tblpPr w:leftFromText="180" w:rightFromText="180" w:vertAnchor="text" w:horzAnchor="page" w:tblpX="7152" w:tblpY="72"/>
        <w:tblOverlap w:val="never"/>
        <w:tblW w:w="4678" w:type="dxa"/>
        <w:tblLook w:val="0000" w:firstRow="0" w:lastRow="0" w:firstColumn="0" w:lastColumn="0" w:noHBand="0" w:noVBand="0"/>
      </w:tblPr>
      <w:tblGrid>
        <w:gridCol w:w="4678"/>
      </w:tblGrid>
      <w:tr w:rsidR="00496DF4" w:rsidRPr="00927E35" w:rsidTr="00C4138B">
        <w:tc>
          <w:tcPr>
            <w:tcW w:w="4678" w:type="dxa"/>
          </w:tcPr>
          <w:tbl>
            <w:tblPr>
              <w:tblpPr w:leftFromText="180" w:rightFromText="180" w:vertAnchor="text" w:horzAnchor="page" w:tblpX="7152" w:tblpY="72"/>
              <w:tblOverlap w:val="never"/>
              <w:tblW w:w="4462" w:type="dxa"/>
              <w:tblLook w:val="0000" w:firstRow="0" w:lastRow="0" w:firstColumn="0" w:lastColumn="0" w:noHBand="0" w:noVBand="0"/>
            </w:tblPr>
            <w:tblGrid>
              <w:gridCol w:w="4462"/>
            </w:tblGrid>
            <w:tr w:rsidR="00C93732" w:rsidRPr="00927E35" w:rsidTr="00D5697A">
              <w:tc>
                <w:tcPr>
                  <w:tcW w:w="4462" w:type="dxa"/>
                </w:tcPr>
                <w:p w:rsidR="00C93732" w:rsidRPr="00927E35" w:rsidRDefault="00275A19" w:rsidP="00A22DA8">
                  <w:pPr>
                    <w:pStyle w:val="11"/>
                    <w:widowControl w:val="0"/>
                    <w:spacing w:line="360" w:lineRule="auto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УТВЕРЖД</w:t>
                  </w:r>
                  <w:r w:rsidR="00A22DA8">
                    <w:rPr>
                      <w:b/>
                      <w:bCs/>
                    </w:rPr>
                    <w:t>АЮ</w:t>
                  </w: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4138B" w:rsidRDefault="00A22DA8" w:rsidP="00C4138B">
                  <w:pPr>
                    <w:widowControl w:val="0"/>
                    <w:spacing w:line="360" w:lineRule="auto"/>
                  </w:pPr>
                  <w:r>
                    <w:t>руководитель организации</w:t>
                  </w:r>
                </w:p>
                <w:p w:rsidR="00C93732" w:rsidRPr="00C4138B" w:rsidRDefault="00C4138B" w:rsidP="00C4138B">
                  <w:pPr>
                    <w:widowControl w:val="0"/>
                    <w:spacing w:line="360" w:lineRule="auto"/>
                  </w:pPr>
                  <w:r>
                    <w:t>АО «Читаэнергосбыт»</w:t>
                  </w: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93732" w:rsidRPr="00927E35" w:rsidRDefault="00C93732" w:rsidP="00300388">
                  <w:pPr>
                    <w:widowControl w:val="0"/>
                    <w:spacing w:line="360" w:lineRule="auto"/>
                  </w:pPr>
                  <w:r w:rsidRPr="00927E35">
                    <w:t>___________</w:t>
                  </w:r>
                  <w:r>
                    <w:t>___</w:t>
                  </w:r>
                  <w:r w:rsidRPr="00927E35">
                    <w:t xml:space="preserve">___ </w:t>
                  </w:r>
                </w:p>
                <w:p w:rsidR="00C93732" w:rsidRPr="00927E35" w:rsidRDefault="00C93732" w:rsidP="00A94F54">
                  <w:pPr>
                    <w:widowControl w:val="0"/>
                    <w:spacing w:line="360" w:lineRule="auto"/>
                  </w:pPr>
                  <w:r w:rsidRPr="00927E35">
                    <w:t>«___» _____</w:t>
                  </w:r>
                  <w:r>
                    <w:t>____</w:t>
                  </w:r>
                  <w:r w:rsidRPr="00927E35">
                    <w:t>__ 20</w:t>
                  </w:r>
                  <w:r w:rsidR="004D25BA">
                    <w:t>2</w:t>
                  </w:r>
                  <w:r w:rsidR="00A94F54">
                    <w:t>3</w:t>
                  </w:r>
                  <w:bookmarkStart w:id="0" w:name="_GoBack"/>
                  <w:bookmarkEnd w:id="0"/>
                  <w:r w:rsidRPr="00927E35">
                    <w:t xml:space="preserve"> г.</w:t>
                  </w: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93732" w:rsidRPr="00927E35" w:rsidRDefault="00407C17" w:rsidP="00300388">
                  <w:pPr>
                    <w:widowControl w:val="0"/>
                    <w:spacing w:line="360" w:lineRule="auto"/>
                  </w:pPr>
                  <w:r>
                    <w:t>М.П.</w:t>
                  </w: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93732" w:rsidRPr="00927E35" w:rsidRDefault="00C93732" w:rsidP="00300388">
                  <w:pPr>
                    <w:widowControl w:val="0"/>
                    <w:spacing w:line="360" w:lineRule="auto"/>
                  </w:pPr>
                </w:p>
              </w:tc>
            </w:tr>
            <w:tr w:rsidR="00C93732" w:rsidRPr="00927E35" w:rsidTr="00D5697A">
              <w:tc>
                <w:tcPr>
                  <w:tcW w:w="4462" w:type="dxa"/>
                </w:tcPr>
                <w:p w:rsidR="00C93732" w:rsidRPr="00C4138B" w:rsidRDefault="00C93732" w:rsidP="00300388">
                  <w:pPr>
                    <w:widowControl w:val="0"/>
                    <w:spacing w:line="360" w:lineRule="auto"/>
                    <w:rPr>
                      <w:b/>
                      <w:bCs/>
                    </w:rPr>
                  </w:pPr>
                </w:p>
              </w:tc>
            </w:tr>
          </w:tbl>
          <w:p w:rsidR="00496DF4" w:rsidRPr="00927E35" w:rsidRDefault="00496DF4" w:rsidP="00300388">
            <w:pPr>
              <w:pStyle w:val="11"/>
              <w:widowControl w:val="0"/>
              <w:spacing w:line="360" w:lineRule="auto"/>
              <w:rPr>
                <w:b/>
                <w:bCs/>
              </w:rPr>
            </w:pPr>
          </w:p>
        </w:tc>
      </w:tr>
    </w:tbl>
    <w:p w:rsidR="00496DF4" w:rsidRPr="00927E35" w:rsidRDefault="00496DF4" w:rsidP="00300388">
      <w:pPr>
        <w:widowControl w:val="0"/>
        <w:spacing w:line="360" w:lineRule="auto"/>
      </w:pPr>
    </w:p>
    <w:p w:rsidR="00496DF4" w:rsidRPr="00927E35" w:rsidRDefault="00496DF4" w:rsidP="00300388">
      <w:pPr>
        <w:widowControl w:val="0"/>
        <w:spacing w:line="360" w:lineRule="auto"/>
      </w:pPr>
    </w:p>
    <w:p w:rsidR="00496DF4" w:rsidRPr="00927E35" w:rsidRDefault="00496DF4" w:rsidP="00300388">
      <w:pPr>
        <w:widowControl w:val="0"/>
        <w:spacing w:line="360" w:lineRule="auto"/>
      </w:pPr>
    </w:p>
    <w:p w:rsidR="00C45762" w:rsidRDefault="00496DF4" w:rsidP="00C4138B">
      <w:pPr>
        <w:widowControl w:val="0"/>
        <w:rPr>
          <w:b/>
          <w:bCs/>
        </w:rPr>
      </w:pPr>
      <w:r w:rsidRPr="00927E35">
        <w:br w:type="textWrapping" w:clear="all"/>
      </w:r>
    </w:p>
    <w:p w:rsidR="00C45762" w:rsidRPr="00C45762" w:rsidRDefault="00C45762" w:rsidP="00C4138B"/>
    <w:p w:rsidR="00C45762" w:rsidRDefault="00C45762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C4138B" w:rsidRDefault="00C4138B" w:rsidP="00C45762"/>
    <w:p w:rsidR="00906FD1" w:rsidRDefault="00906FD1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275A19" w:rsidRDefault="00275A19" w:rsidP="00C45762">
      <w:pPr>
        <w:tabs>
          <w:tab w:val="left" w:pos="3210"/>
        </w:tabs>
        <w:jc w:val="center"/>
      </w:pPr>
    </w:p>
    <w:p w:rsidR="00906FD1" w:rsidRDefault="00906FD1" w:rsidP="00C45762">
      <w:pPr>
        <w:tabs>
          <w:tab w:val="left" w:pos="3210"/>
        </w:tabs>
        <w:jc w:val="center"/>
      </w:pPr>
    </w:p>
    <w:p w:rsidR="00906FD1" w:rsidRDefault="00906FD1" w:rsidP="00C45762">
      <w:pPr>
        <w:tabs>
          <w:tab w:val="left" w:pos="3210"/>
        </w:tabs>
        <w:jc w:val="center"/>
      </w:pPr>
    </w:p>
    <w:p w:rsidR="00C45762" w:rsidRPr="00C45762" w:rsidRDefault="00C45762" w:rsidP="00C45762">
      <w:pPr>
        <w:tabs>
          <w:tab w:val="left" w:pos="3210"/>
        </w:tabs>
        <w:jc w:val="center"/>
      </w:pPr>
      <w:r>
        <w:t>Чита, 20</w:t>
      </w:r>
      <w:r w:rsidR="004D25BA">
        <w:t>2</w:t>
      </w:r>
      <w:r w:rsidR="0044772D">
        <w:t>2</w:t>
      </w:r>
      <w:r>
        <w:t xml:space="preserve"> год</w:t>
      </w:r>
    </w:p>
    <w:p w:rsidR="00496DF4" w:rsidRPr="00927E35" w:rsidRDefault="00496DF4" w:rsidP="00300388">
      <w:pPr>
        <w:pStyle w:val="1"/>
        <w:keepNext w:val="0"/>
        <w:pageBreakBefore/>
        <w:widowControl w:val="0"/>
        <w:spacing w:line="360" w:lineRule="auto"/>
        <w:rPr>
          <w:sz w:val="24"/>
        </w:rPr>
      </w:pPr>
      <w:bookmarkStart w:id="1" w:name="_Toc52935878"/>
      <w:bookmarkStart w:id="2" w:name="_Toc110143170"/>
      <w:r w:rsidRPr="00927E35">
        <w:rPr>
          <w:sz w:val="24"/>
        </w:rPr>
        <w:lastRenderedPageBreak/>
        <w:t>0. Общая информация о предприятии</w:t>
      </w:r>
    </w:p>
    <w:p w:rsidR="00496DF4" w:rsidRPr="00927E35" w:rsidRDefault="00496DF4" w:rsidP="00300388">
      <w:pPr>
        <w:widowControl w:val="0"/>
        <w:numPr>
          <w:ilvl w:val="12"/>
          <w:numId w:val="0"/>
        </w:numPr>
        <w:spacing w:line="360" w:lineRule="auto"/>
        <w:outlineLvl w:val="0"/>
      </w:pPr>
      <w:r w:rsidRPr="00927E35">
        <w:rPr>
          <w:b/>
        </w:rPr>
        <w:t>0.1. Юридический статус и общие данные о предприятии</w:t>
      </w:r>
    </w:p>
    <w:p w:rsidR="00496DF4" w:rsidRPr="009C7767" w:rsidRDefault="00496DF4" w:rsidP="00300388">
      <w:pPr>
        <w:widowControl w:val="0"/>
        <w:numPr>
          <w:ilvl w:val="12"/>
          <w:numId w:val="0"/>
        </w:numPr>
        <w:spacing w:line="360" w:lineRule="auto"/>
        <w:outlineLvl w:val="0"/>
        <w:rPr>
          <w:b/>
        </w:rPr>
      </w:pPr>
    </w:p>
    <w:tbl>
      <w:tblPr>
        <w:tblpPr w:leftFromText="180" w:rightFromText="180" w:vertAnchor="text" w:tblpY="1"/>
        <w:tblOverlap w:val="never"/>
        <w:tblW w:w="11456" w:type="dxa"/>
        <w:tblLook w:val="0000" w:firstRow="0" w:lastRow="0" w:firstColumn="0" w:lastColumn="0" w:noHBand="0" w:noVBand="0"/>
      </w:tblPr>
      <w:tblGrid>
        <w:gridCol w:w="534"/>
        <w:gridCol w:w="6962"/>
        <w:gridCol w:w="3960"/>
      </w:tblGrid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  <w:bCs/>
              </w:rPr>
            </w:pPr>
            <w:r w:rsidRPr="00927E35">
              <w:rPr>
                <w:b/>
                <w:bCs/>
              </w:rPr>
              <w:t>1.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  <w:bCs/>
              </w:rPr>
            </w:pPr>
            <w:r w:rsidRPr="00927E35">
              <w:rPr>
                <w:b/>
                <w:bCs/>
              </w:rPr>
              <w:t>Наименование компании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B96C63" w:rsidP="00300388">
            <w:pPr>
              <w:pStyle w:val="2"/>
              <w:widowControl w:val="0"/>
              <w:spacing w:line="360" w:lineRule="auto"/>
              <w:jc w:val="both"/>
              <w:rPr>
                <w:sz w:val="24"/>
              </w:rPr>
            </w:pPr>
            <w:r w:rsidRPr="00927E35">
              <w:rPr>
                <w:sz w:val="24"/>
              </w:rPr>
              <w:t xml:space="preserve">Полное – </w:t>
            </w:r>
            <w:r w:rsidR="009A2ED8">
              <w:rPr>
                <w:sz w:val="24"/>
              </w:rPr>
              <w:t>А</w:t>
            </w:r>
            <w:r w:rsidR="008E40E8">
              <w:rPr>
                <w:sz w:val="24"/>
              </w:rPr>
              <w:t>кционерное общество</w:t>
            </w:r>
            <w:r w:rsidRPr="00927E35">
              <w:rPr>
                <w:sz w:val="24"/>
              </w:rPr>
              <w:t xml:space="preserve"> «Читаэнергосбыт»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9A2ED8" w:rsidP="00300388">
            <w:pPr>
              <w:widowControl w:val="0"/>
              <w:spacing w:line="360" w:lineRule="auto"/>
              <w:jc w:val="both"/>
              <w:rPr>
                <w:i/>
                <w:iCs/>
              </w:rPr>
            </w:pPr>
            <w:r>
              <w:rPr>
                <w:i/>
                <w:iCs/>
              </w:rPr>
              <w:t xml:space="preserve">Сокращенное – </w:t>
            </w:r>
            <w:r w:rsidR="00B96C63" w:rsidRPr="00927E35">
              <w:rPr>
                <w:i/>
                <w:iCs/>
              </w:rPr>
              <w:t>АО «Читаэнергосбыт»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2.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Адреса: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B96C63" w:rsidP="00C45762">
            <w:pPr>
              <w:widowControl w:val="0"/>
              <w:spacing w:line="360" w:lineRule="auto"/>
              <w:jc w:val="both"/>
            </w:pPr>
            <w:r w:rsidRPr="00927E35">
              <w:t xml:space="preserve">Юридический: г. Чита, ул. </w:t>
            </w:r>
            <w:r w:rsidR="009A2ED8">
              <w:t>Бабушкина</w:t>
            </w:r>
            <w:r w:rsidRPr="00927E35">
              <w:t>, 3</w:t>
            </w:r>
            <w:r w:rsidR="009A2ED8">
              <w:t>8</w:t>
            </w:r>
            <w:r w:rsidRPr="00927E35">
              <w:t>.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i/>
                <w:iCs/>
              </w:rPr>
            </w:pPr>
            <w:r w:rsidRPr="00927E35">
              <w:rPr>
                <w:i/>
                <w:iCs/>
              </w:rPr>
              <w:t>Почтовый: 6720</w:t>
            </w:r>
            <w:r w:rsidR="009A2ED8">
              <w:rPr>
                <w:i/>
                <w:iCs/>
              </w:rPr>
              <w:t>28</w:t>
            </w:r>
            <w:r w:rsidRPr="00927E35">
              <w:rPr>
                <w:i/>
                <w:iCs/>
              </w:rPr>
              <w:t xml:space="preserve">, г. Чита, ул. </w:t>
            </w:r>
            <w:r w:rsidR="009A2ED8">
              <w:rPr>
                <w:i/>
                <w:iCs/>
              </w:rPr>
              <w:t>Бабушкина</w:t>
            </w:r>
            <w:r w:rsidRPr="00927E35">
              <w:rPr>
                <w:i/>
                <w:iCs/>
              </w:rPr>
              <w:t>, 3</w:t>
            </w:r>
            <w:r w:rsidR="009A2ED8">
              <w:rPr>
                <w:i/>
                <w:iCs/>
              </w:rPr>
              <w:t>8</w:t>
            </w:r>
            <w:r w:rsidRPr="00927E35">
              <w:rPr>
                <w:i/>
                <w:iCs/>
              </w:rPr>
              <w:t>.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i/>
                <w:iCs/>
              </w:rPr>
            </w:pPr>
            <w:r w:rsidRPr="00927E35">
              <w:rPr>
                <w:i/>
                <w:iCs/>
              </w:rPr>
              <w:t>Фактический: 6720</w:t>
            </w:r>
            <w:r w:rsidR="009A2ED8">
              <w:rPr>
                <w:i/>
                <w:iCs/>
              </w:rPr>
              <w:t>28</w:t>
            </w:r>
            <w:r w:rsidRPr="00927E35">
              <w:rPr>
                <w:i/>
                <w:iCs/>
              </w:rPr>
              <w:t xml:space="preserve">, г. Чита, ул. </w:t>
            </w:r>
            <w:r w:rsidR="009A2ED8">
              <w:rPr>
                <w:i/>
                <w:iCs/>
              </w:rPr>
              <w:t>Бабушкина</w:t>
            </w:r>
            <w:r w:rsidRPr="00927E35">
              <w:rPr>
                <w:i/>
                <w:iCs/>
              </w:rPr>
              <w:t>, 3</w:t>
            </w:r>
            <w:r w:rsidR="009A2ED8">
              <w:rPr>
                <w:i/>
                <w:iCs/>
              </w:rPr>
              <w:t>8</w:t>
            </w:r>
            <w:r w:rsidRPr="00927E35">
              <w:rPr>
                <w:i/>
                <w:iCs/>
              </w:rPr>
              <w:t>.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3.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 xml:space="preserve">Тел./факс </w:t>
            </w:r>
            <w:r w:rsidR="00F34532" w:rsidRPr="00927E35">
              <w:rPr>
                <w:b/>
              </w:rPr>
              <w:t xml:space="preserve">Компании </w:t>
            </w:r>
            <w:r w:rsidR="00F34532" w:rsidRPr="00927E35">
              <w:t>+</w:t>
            </w:r>
            <w:r w:rsidRPr="00927E35">
              <w:rPr>
                <w:b/>
              </w:rPr>
              <w:t>7 (3022)</w:t>
            </w:r>
            <w:r w:rsidR="00F34532">
              <w:rPr>
                <w:b/>
              </w:rPr>
              <w:t xml:space="preserve"> </w:t>
            </w:r>
            <w:r w:rsidRPr="00927E35">
              <w:rPr>
                <w:b/>
              </w:rPr>
              <w:t xml:space="preserve">23-33-99 </w:t>
            </w:r>
            <w:r w:rsidR="00F34532" w:rsidRPr="00927E35">
              <w:rPr>
                <w:b/>
              </w:rPr>
              <w:t>/ +</w:t>
            </w:r>
            <w:r w:rsidRPr="00927E35">
              <w:rPr>
                <w:b/>
              </w:rPr>
              <w:t>7(3022) 23-33-98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4.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 xml:space="preserve">ИНН 7536066430 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  <w:tr w:rsidR="00B96C63" w:rsidRPr="00927E35" w:rsidTr="00B96C63">
        <w:tc>
          <w:tcPr>
            <w:tcW w:w="534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5.</w:t>
            </w:r>
          </w:p>
        </w:tc>
        <w:tc>
          <w:tcPr>
            <w:tcW w:w="6962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  <w:rPr>
                <w:b/>
              </w:rPr>
            </w:pPr>
            <w:r w:rsidRPr="00927E35">
              <w:rPr>
                <w:b/>
              </w:rPr>
              <w:t>КПП 753601001</w:t>
            </w:r>
          </w:p>
        </w:tc>
        <w:tc>
          <w:tcPr>
            <w:tcW w:w="3960" w:type="dxa"/>
          </w:tcPr>
          <w:p w:rsidR="00B96C63" w:rsidRPr="00927E35" w:rsidRDefault="00B96C63" w:rsidP="00300388">
            <w:pPr>
              <w:widowControl w:val="0"/>
              <w:spacing w:line="360" w:lineRule="auto"/>
              <w:jc w:val="both"/>
            </w:pPr>
          </w:p>
        </w:tc>
      </w:tr>
    </w:tbl>
    <w:p w:rsidR="00D5697A" w:rsidRDefault="00D5697A" w:rsidP="00300388">
      <w:pPr>
        <w:pStyle w:val="1"/>
        <w:widowControl w:val="0"/>
        <w:spacing w:line="360" w:lineRule="auto"/>
      </w:pPr>
    </w:p>
    <w:p w:rsidR="00496DF4" w:rsidRPr="00693AEE" w:rsidRDefault="00496DF4" w:rsidP="00300388">
      <w:pPr>
        <w:pStyle w:val="1"/>
        <w:widowControl w:val="0"/>
        <w:spacing w:line="360" w:lineRule="auto"/>
      </w:pPr>
      <w:r w:rsidRPr="00693AEE">
        <w:t>1. Резюме</w:t>
      </w:r>
      <w:bookmarkEnd w:id="1"/>
      <w:bookmarkEnd w:id="2"/>
    </w:p>
    <w:p w:rsidR="00496DF4" w:rsidRPr="00927E35" w:rsidRDefault="00496DF4" w:rsidP="00300388">
      <w:pPr>
        <w:pStyle w:val="a4"/>
        <w:widowControl w:val="0"/>
        <w:numPr>
          <w:ilvl w:val="1"/>
          <w:numId w:val="5"/>
        </w:numPr>
        <w:spacing w:line="360" w:lineRule="auto"/>
        <w:outlineLvl w:val="0"/>
        <w:rPr>
          <w:rFonts w:ascii="Times New Roman" w:hAnsi="Times New Roman"/>
          <w:szCs w:val="24"/>
        </w:rPr>
      </w:pPr>
      <w:r w:rsidRPr="00927E35">
        <w:rPr>
          <w:rFonts w:ascii="Times New Roman" w:hAnsi="Times New Roman"/>
          <w:b/>
          <w:szCs w:val="24"/>
        </w:rPr>
        <w:t>Цель инвестиционного проекта.</w:t>
      </w:r>
    </w:p>
    <w:p w:rsidR="00E840C3" w:rsidRDefault="00E840C3" w:rsidP="001D3533">
      <w:pPr>
        <w:widowControl w:val="0"/>
        <w:spacing w:line="360" w:lineRule="auto"/>
        <w:ind w:firstLine="709"/>
        <w:jc w:val="both"/>
      </w:pPr>
      <w:r>
        <w:t>В</w:t>
      </w:r>
      <w:r w:rsidRPr="00E840C3">
        <w:t xml:space="preserve"> целях энергосбережения, де</w:t>
      </w:r>
      <w:r>
        <w:t>тального и точного учета энерго</w:t>
      </w:r>
      <w:r w:rsidRPr="00E840C3">
        <w:t>ресурсов, повышения энергоэффективности, а</w:t>
      </w:r>
      <w:r>
        <w:t xml:space="preserve"> также в связи с моральным и фи</w:t>
      </w:r>
      <w:r w:rsidRPr="00E840C3">
        <w:t>зическим износом большинства установленных средств учета электрической энергии</w:t>
      </w:r>
      <w:r w:rsidR="00DE2EA4">
        <w:t>,</w:t>
      </w:r>
      <w:r w:rsidRPr="00E840C3">
        <w:t xml:space="preserve"> </w:t>
      </w:r>
      <w:r>
        <w:t>Общество</w:t>
      </w:r>
      <w:r w:rsidRPr="00E840C3">
        <w:t xml:space="preserve"> предлагает внедрить </w:t>
      </w:r>
      <w:r w:rsidR="000D5102">
        <w:t>ИС</w:t>
      </w:r>
      <w:r w:rsidRPr="00E840C3">
        <w:t>У</w:t>
      </w:r>
      <w:r>
        <w:t xml:space="preserve"> в МКЖД.</w:t>
      </w:r>
    </w:p>
    <w:p w:rsidR="00E840C3" w:rsidRDefault="00E840C3" w:rsidP="00300388">
      <w:pPr>
        <w:widowControl w:val="0"/>
        <w:spacing w:line="360" w:lineRule="auto"/>
        <w:ind w:firstLine="420"/>
        <w:jc w:val="both"/>
      </w:pPr>
    </w:p>
    <w:p w:rsidR="00496DF4" w:rsidRDefault="00496DF4" w:rsidP="00300388">
      <w:pPr>
        <w:pStyle w:val="a4"/>
        <w:widowControl w:val="0"/>
        <w:numPr>
          <w:ilvl w:val="1"/>
          <w:numId w:val="5"/>
        </w:numPr>
        <w:spacing w:line="360" w:lineRule="auto"/>
        <w:outlineLvl w:val="0"/>
        <w:rPr>
          <w:rFonts w:ascii="Times New Roman" w:hAnsi="Times New Roman"/>
          <w:b/>
          <w:szCs w:val="24"/>
        </w:rPr>
      </w:pPr>
      <w:r w:rsidRPr="00927E35">
        <w:rPr>
          <w:rFonts w:ascii="Times New Roman" w:hAnsi="Times New Roman"/>
          <w:b/>
          <w:szCs w:val="24"/>
        </w:rPr>
        <w:t>Стратегия достижения цели.</w:t>
      </w:r>
    </w:p>
    <w:p w:rsidR="00F83AF7" w:rsidRDefault="000A5100" w:rsidP="001D3533">
      <w:pPr>
        <w:pStyle w:val="a8"/>
        <w:widowControl w:val="0"/>
        <w:spacing w:line="360" w:lineRule="auto"/>
        <w:ind w:left="0" w:firstLine="709"/>
        <w:jc w:val="both"/>
      </w:pPr>
      <w:r w:rsidRPr="005C08CA">
        <w:t xml:space="preserve">Общество планирует </w:t>
      </w:r>
      <w:r w:rsidR="00E840C3" w:rsidRPr="00E840C3">
        <w:t xml:space="preserve">внедрить </w:t>
      </w:r>
      <w:r w:rsidR="00161452">
        <w:t>ИСУ</w:t>
      </w:r>
      <w:r w:rsidR="00F83AF7">
        <w:t xml:space="preserve"> в </w:t>
      </w:r>
      <w:r w:rsidR="00E840C3">
        <w:t>МК</w:t>
      </w:r>
      <w:r w:rsidR="002C1FD6">
        <w:t>ЖД</w:t>
      </w:r>
      <w:r w:rsidR="00E840C3">
        <w:t xml:space="preserve"> </w:t>
      </w:r>
      <w:r w:rsidR="00F83AF7">
        <w:t xml:space="preserve">населенных пунктах </w:t>
      </w:r>
      <w:r w:rsidR="000D11B6">
        <w:t>Забайкальского края</w:t>
      </w:r>
      <w:r w:rsidR="00AB74EB">
        <w:t xml:space="preserve"> и г. Читы</w:t>
      </w:r>
      <w:r w:rsidR="00F83AF7">
        <w:t>, в соответствии с действующими нормативно-правовыми актами.</w:t>
      </w:r>
    </w:p>
    <w:p w:rsidR="00F83AF7" w:rsidRDefault="00F83AF7" w:rsidP="00300388">
      <w:pPr>
        <w:pStyle w:val="a8"/>
        <w:widowControl w:val="0"/>
        <w:spacing w:line="360" w:lineRule="auto"/>
        <w:ind w:left="0" w:firstLine="420"/>
        <w:jc w:val="both"/>
      </w:pPr>
    </w:p>
    <w:p w:rsidR="00496DF4" w:rsidRDefault="00496DF4" w:rsidP="00300388">
      <w:pPr>
        <w:widowControl w:val="0"/>
        <w:spacing w:line="360" w:lineRule="auto"/>
        <w:rPr>
          <w:b/>
          <w:bCs/>
        </w:rPr>
      </w:pPr>
      <w:r w:rsidRPr="00927E35">
        <w:rPr>
          <w:b/>
          <w:bCs/>
        </w:rPr>
        <w:t>Объект реализации</w:t>
      </w:r>
    </w:p>
    <w:p w:rsidR="002C1FD6" w:rsidRDefault="00E06A29" w:rsidP="00300388">
      <w:pPr>
        <w:widowControl w:val="0"/>
        <w:autoSpaceDE w:val="0"/>
        <w:autoSpaceDN w:val="0"/>
        <w:adjustRightInd w:val="0"/>
        <w:spacing w:line="360" w:lineRule="auto"/>
        <w:ind w:left="5" w:firstLine="703"/>
        <w:jc w:val="both"/>
      </w:pPr>
      <w:r w:rsidRPr="00286F9A">
        <w:t>С целью сокращения инвестиционных затрат</w:t>
      </w:r>
      <w:r w:rsidR="007F6C0C">
        <w:t xml:space="preserve"> и 100% оснащения </w:t>
      </w:r>
      <w:r w:rsidR="00161452">
        <w:t>ИСУ</w:t>
      </w:r>
      <w:r w:rsidR="00161452" w:rsidRPr="00161452">
        <w:t xml:space="preserve"> </w:t>
      </w:r>
      <w:r w:rsidR="00161452">
        <w:t>в МКЖД</w:t>
      </w:r>
      <w:r w:rsidR="007F6C0C">
        <w:t xml:space="preserve">, </w:t>
      </w:r>
      <w:r w:rsidR="007F6C0C" w:rsidRPr="00286F9A">
        <w:t>Обществом был</w:t>
      </w:r>
      <w:r w:rsidR="007F6C0C">
        <w:t>о сделано выгрузка всех МКЖД в</w:t>
      </w:r>
      <w:r w:rsidR="00161452">
        <w:t>о всех</w:t>
      </w:r>
      <w:r w:rsidR="007F6C0C">
        <w:t xml:space="preserve"> населенных пункта Забайкальского края и г. Читы</w:t>
      </w:r>
      <w:r w:rsidR="00161452">
        <w:t xml:space="preserve"> и</w:t>
      </w:r>
      <w:r w:rsidR="007F6C0C">
        <w:t xml:space="preserve"> в</w:t>
      </w:r>
      <w:r w:rsidR="00161452">
        <w:t>ыбрано</w:t>
      </w:r>
      <w:r w:rsidR="007F6C0C">
        <w:t xml:space="preserve"> </w:t>
      </w:r>
      <w:r w:rsidR="00202CE3" w:rsidRPr="00202CE3">
        <w:t>3</w:t>
      </w:r>
      <w:r w:rsidR="009A2ED8">
        <w:t> </w:t>
      </w:r>
      <w:r w:rsidR="00546F75">
        <w:t>5</w:t>
      </w:r>
      <w:r w:rsidR="000B165E">
        <w:t>65</w:t>
      </w:r>
      <w:r w:rsidR="002C1FD6">
        <w:t xml:space="preserve"> </w:t>
      </w:r>
      <w:r w:rsidR="00E840C3">
        <w:t>МК</w:t>
      </w:r>
      <w:r w:rsidR="002C1FD6">
        <w:t>ЖД,</w:t>
      </w:r>
      <w:r w:rsidR="00202CE3">
        <w:t xml:space="preserve"> </w:t>
      </w:r>
      <w:r w:rsidR="00202CE3" w:rsidRPr="007D624A">
        <w:t xml:space="preserve">в которых </w:t>
      </w:r>
      <w:r w:rsidR="00202CE3" w:rsidRPr="007F6C0C">
        <w:rPr>
          <w:b/>
          <w:i/>
        </w:rPr>
        <w:t>не требуется</w:t>
      </w:r>
      <w:r w:rsidR="00202CE3">
        <w:t xml:space="preserve"> установка</w:t>
      </w:r>
      <w:r w:rsidR="00202CE3" w:rsidRPr="007D624A">
        <w:t xml:space="preserve"> антивандальн</w:t>
      </w:r>
      <w:r w:rsidR="00202CE3">
        <w:t>ой</w:t>
      </w:r>
      <w:r w:rsidR="00202CE3" w:rsidRPr="007D624A">
        <w:t xml:space="preserve"> </w:t>
      </w:r>
      <w:r w:rsidR="00202CE3">
        <w:t>системы</w:t>
      </w:r>
      <w:r w:rsidR="000358EB">
        <w:t>. МКЖД не</w:t>
      </w:r>
      <w:r w:rsidR="00DE62F6">
        <w:t xml:space="preserve"> являются</w:t>
      </w:r>
      <w:r w:rsidR="000358EB">
        <w:t xml:space="preserve"> аварийны</w:t>
      </w:r>
      <w:r w:rsidR="00DE62F6">
        <w:t xml:space="preserve">ми и </w:t>
      </w:r>
      <w:r w:rsidR="000358EB">
        <w:t>ветхи</w:t>
      </w:r>
      <w:r w:rsidR="00DE62F6">
        <w:t>ми</w:t>
      </w:r>
      <w:r w:rsidR="00202CE3" w:rsidRPr="00202CE3">
        <w:t xml:space="preserve"> </w:t>
      </w:r>
      <w:r w:rsidR="00202CE3">
        <w:t>и не учтены в «программе переселения».</w:t>
      </w:r>
      <w:r w:rsidR="002C1FD6">
        <w:t xml:space="preserve"> </w:t>
      </w:r>
      <w:r w:rsidR="006864BB" w:rsidRPr="002349BC">
        <w:t xml:space="preserve">ОДН в рассматриваемых МКЖД составляет в среднем </w:t>
      </w:r>
      <w:r w:rsidR="007F6C0C">
        <w:t>2</w:t>
      </w:r>
      <w:r w:rsidR="009A2ED8">
        <w:t>,</w:t>
      </w:r>
      <w:r w:rsidR="00546F75">
        <w:t>10</w:t>
      </w:r>
      <w:r w:rsidR="006864BB">
        <w:t xml:space="preserve"> кВтч/кв.м</w:t>
      </w:r>
      <w:r w:rsidR="006864BB" w:rsidRPr="002349BC">
        <w:t>.</w:t>
      </w:r>
      <w:r w:rsidR="003A5230">
        <w:t xml:space="preserve">, что выше в </w:t>
      </w:r>
      <w:r w:rsidR="007F6C0C">
        <w:t>3</w:t>
      </w:r>
      <w:r w:rsidR="003A5230">
        <w:t>,</w:t>
      </w:r>
      <w:r w:rsidR="007F6C0C">
        <w:t>1</w:t>
      </w:r>
      <w:r w:rsidR="006864BB">
        <w:t xml:space="preserve"> раза от утвержденных нормативов по ОДН.</w:t>
      </w:r>
    </w:p>
    <w:p w:rsidR="00E06A29" w:rsidRPr="00286F9A" w:rsidRDefault="00B84B00" w:rsidP="00300388">
      <w:pPr>
        <w:widowControl w:val="0"/>
        <w:autoSpaceDE w:val="0"/>
        <w:autoSpaceDN w:val="0"/>
        <w:adjustRightInd w:val="0"/>
        <w:spacing w:line="360" w:lineRule="auto"/>
        <w:ind w:left="5" w:firstLine="703"/>
        <w:jc w:val="both"/>
      </w:pPr>
      <w:r>
        <w:t>Проект реализации:</w:t>
      </w:r>
    </w:p>
    <w:tbl>
      <w:tblPr>
        <w:tblW w:w="10080" w:type="dxa"/>
        <w:tblInd w:w="93" w:type="dxa"/>
        <w:tblLook w:val="04A0" w:firstRow="1" w:lastRow="0" w:firstColumn="1" w:lastColumn="0" w:noHBand="0" w:noVBand="1"/>
      </w:tblPr>
      <w:tblGrid>
        <w:gridCol w:w="503"/>
        <w:gridCol w:w="9577"/>
      </w:tblGrid>
      <w:tr w:rsidR="00286F9A" w:rsidRPr="00286F9A" w:rsidTr="00812A87">
        <w:trPr>
          <w:trHeight w:val="255"/>
        </w:trPr>
        <w:tc>
          <w:tcPr>
            <w:tcW w:w="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286F9A" w:rsidRPr="00286F9A" w:rsidRDefault="00286F9A" w:rsidP="00300388">
            <w:pPr>
              <w:widowControl w:val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86F9A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95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6F9A" w:rsidRPr="00286F9A" w:rsidRDefault="00B84B00" w:rsidP="00300388">
            <w:pPr>
              <w:widowControl w:val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27E35">
              <w:rPr>
                <w:b/>
                <w:bCs/>
              </w:rPr>
              <w:t>Объект реализации</w:t>
            </w:r>
          </w:p>
        </w:tc>
      </w:tr>
      <w:tr w:rsidR="00286F9A" w:rsidRPr="00286F9A" w:rsidTr="000319C8">
        <w:trPr>
          <w:trHeight w:val="253"/>
        </w:trPr>
        <w:tc>
          <w:tcPr>
            <w:tcW w:w="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286F9A" w:rsidRPr="00286F9A" w:rsidRDefault="00286F9A" w:rsidP="00300388">
            <w:pPr>
              <w:widowControl w:val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86F9A" w:rsidRPr="00286F9A" w:rsidRDefault="00286F9A" w:rsidP="00300388">
            <w:pPr>
              <w:widowControl w:val="0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AB74EB" w:rsidRPr="00286F9A" w:rsidTr="00812A87">
        <w:trPr>
          <w:trHeight w:val="29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4EB" w:rsidRPr="00286F9A" w:rsidRDefault="00AB74EB" w:rsidP="00AB74EB">
            <w:pPr>
              <w:widowControl w:val="0"/>
              <w:jc w:val="center"/>
              <w:rPr>
                <w:color w:val="000000"/>
                <w:sz w:val="20"/>
                <w:szCs w:val="20"/>
              </w:rPr>
            </w:pPr>
            <w:r w:rsidRPr="00286F9A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9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4EB" w:rsidRDefault="00AB74EB" w:rsidP="00AB74EB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Разработка проектно-сметной документации на монтаж оборудование в МКД с заменой ПУ </w:t>
            </w:r>
            <w:r w:rsidR="00E965B3">
              <w:rPr>
                <w:color w:val="000000"/>
                <w:sz w:val="20"/>
                <w:szCs w:val="20"/>
              </w:rPr>
              <w:t>включенных в ИСУ</w:t>
            </w:r>
          </w:p>
        </w:tc>
      </w:tr>
      <w:tr w:rsidR="00AB74EB" w:rsidRPr="00286F9A" w:rsidTr="00812A87">
        <w:trPr>
          <w:trHeight w:val="34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4EB" w:rsidRPr="00286F9A" w:rsidRDefault="00AB74EB" w:rsidP="00AB74EB">
            <w:pPr>
              <w:widowControl w:val="0"/>
              <w:jc w:val="center"/>
              <w:rPr>
                <w:color w:val="000000"/>
                <w:sz w:val="20"/>
                <w:szCs w:val="20"/>
              </w:rPr>
            </w:pPr>
            <w:r w:rsidRPr="00286F9A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74EB" w:rsidRDefault="00275440" w:rsidP="00AB74EB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</w:p>
        </w:tc>
      </w:tr>
    </w:tbl>
    <w:p w:rsidR="000319C8" w:rsidRDefault="000319C8" w:rsidP="001D3533">
      <w:pPr>
        <w:widowControl w:val="0"/>
        <w:spacing w:line="360" w:lineRule="auto"/>
        <w:ind w:firstLine="709"/>
        <w:rPr>
          <w:b/>
          <w:bCs/>
        </w:rPr>
      </w:pPr>
    </w:p>
    <w:p w:rsidR="00E06A29" w:rsidRPr="00E06A29" w:rsidRDefault="00E06A29" w:rsidP="001D3533">
      <w:pPr>
        <w:widowControl w:val="0"/>
        <w:spacing w:line="360" w:lineRule="auto"/>
        <w:ind w:firstLine="709"/>
        <w:rPr>
          <w:b/>
          <w:bCs/>
        </w:rPr>
      </w:pPr>
      <w:r w:rsidRPr="00E06A29">
        <w:rPr>
          <w:b/>
          <w:bCs/>
        </w:rPr>
        <w:lastRenderedPageBreak/>
        <w:t>Ожидаемый результат:</w:t>
      </w:r>
    </w:p>
    <w:p w:rsidR="00E06A29" w:rsidRPr="00E06A29" w:rsidRDefault="00AB74EB" w:rsidP="001D3533">
      <w:pPr>
        <w:widowControl w:val="0"/>
        <w:spacing w:line="360" w:lineRule="auto"/>
        <w:ind w:firstLine="709"/>
        <w:jc w:val="both"/>
        <w:rPr>
          <w:bCs/>
        </w:rPr>
      </w:pPr>
      <w:r>
        <w:t>В</w:t>
      </w:r>
      <w:r w:rsidRPr="00E840C3">
        <w:t>недр</w:t>
      </w:r>
      <w:r>
        <w:t>ение</w:t>
      </w:r>
      <w:r w:rsidRPr="00E840C3">
        <w:t xml:space="preserve"> </w:t>
      </w:r>
      <w:r w:rsidR="00214FDA">
        <w:t>ИСУ</w:t>
      </w:r>
      <w:r>
        <w:t xml:space="preserve"> в МКЖД населенных пунктах Забайкальского края и г. Читы</w:t>
      </w:r>
      <w:r w:rsidR="00E877B3">
        <w:rPr>
          <w:bCs/>
        </w:rPr>
        <w:t xml:space="preserve"> позволит</w:t>
      </w:r>
      <w:r w:rsidR="00E06A29" w:rsidRPr="00E06A29">
        <w:rPr>
          <w:bCs/>
        </w:rPr>
        <w:t>: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 xml:space="preserve">- снижение </w:t>
      </w:r>
      <w:r>
        <w:rPr>
          <w:bCs/>
        </w:rPr>
        <w:t>общедомовых нужд</w:t>
      </w:r>
      <w:r w:rsidRPr="00E647D4">
        <w:rPr>
          <w:bCs/>
        </w:rPr>
        <w:t xml:space="preserve"> электрической энергии, доведение до нормативных;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увеличение полезного отпуска потребителей;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получение достоверных данных коммерческого учета;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получение данных по параметрам качества электрической энергии;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выборочное получение профилей расхода электрической энергии по приборам учета;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отключение потребителей без демон</w:t>
      </w:r>
      <w:r>
        <w:rPr>
          <w:bCs/>
        </w:rPr>
        <w:t>тажа электрической схемы</w:t>
      </w:r>
      <w:r w:rsidRPr="00E647D4">
        <w:rPr>
          <w:bCs/>
        </w:rPr>
        <w:t>;</w:t>
      </w:r>
    </w:p>
    <w:p w:rsidR="004A2D4E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инициация потребителей к применению в быту более энергоэффективных приборов и технологий, для снижения затрат на электрическую энергию, за счет более точного учета потребленной электроэнергии соответственно увеличения оплаты по каждому потребителю</w:t>
      </w:r>
      <w:r>
        <w:rPr>
          <w:bCs/>
        </w:rPr>
        <w:t>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- </w:t>
      </w:r>
      <w:r w:rsidRPr="00E647D4">
        <w:rPr>
          <w:bCs/>
        </w:rPr>
        <w:t>централизованное дистанционное отключение потребителей при нарушении</w:t>
      </w:r>
      <w:r>
        <w:rPr>
          <w:bCs/>
        </w:rPr>
        <w:t xml:space="preserve"> </w:t>
      </w:r>
      <w:r w:rsidRPr="00E647D4">
        <w:rPr>
          <w:bCs/>
        </w:rPr>
        <w:t>договорных условий, что позволит сократить численность обслуживающего персонала;</w:t>
      </w:r>
    </w:p>
    <w:p w:rsidR="00E647D4" w:rsidRPr="00E647D4" w:rsidRDefault="00E647D4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647D4">
        <w:rPr>
          <w:bCs/>
        </w:rPr>
        <w:t>- получение оперативной информации о</w:t>
      </w:r>
      <w:r>
        <w:rPr>
          <w:bCs/>
        </w:rPr>
        <w:t xml:space="preserve"> потреблении электрической энер</w:t>
      </w:r>
      <w:r w:rsidRPr="00E647D4">
        <w:rPr>
          <w:bCs/>
        </w:rPr>
        <w:t>гии и балансов в режиме реального времени, о качестве электрической энергии;</w:t>
      </w:r>
    </w:p>
    <w:p w:rsidR="00E06A29" w:rsidRPr="00E06A29" w:rsidRDefault="00E06A29" w:rsidP="001D3533">
      <w:pPr>
        <w:widowControl w:val="0"/>
        <w:spacing w:line="360" w:lineRule="auto"/>
        <w:ind w:firstLine="709"/>
        <w:jc w:val="both"/>
        <w:rPr>
          <w:bCs/>
        </w:rPr>
      </w:pPr>
      <w:r w:rsidRPr="00E06A29">
        <w:rPr>
          <w:bCs/>
        </w:rPr>
        <w:t xml:space="preserve">- </w:t>
      </w:r>
      <w:r w:rsidR="00EA7C63">
        <w:rPr>
          <w:bCs/>
        </w:rPr>
        <w:t>улучшение платежной дисциплины</w:t>
      </w:r>
      <w:r w:rsidRPr="00E06A29">
        <w:rPr>
          <w:bCs/>
        </w:rPr>
        <w:t>;</w:t>
      </w:r>
    </w:p>
    <w:p w:rsidR="0073043A" w:rsidRDefault="0073043A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>-</w:t>
      </w:r>
      <w:r w:rsidR="00E647D4">
        <w:t> </w:t>
      </w:r>
      <w:r w:rsidRPr="0073043A">
        <w:rPr>
          <w:bCs/>
        </w:rPr>
        <w:t xml:space="preserve">сокращение затрат компании на </w:t>
      </w:r>
      <w:r w:rsidR="00E647D4">
        <w:rPr>
          <w:bCs/>
        </w:rPr>
        <w:t>проведение работ по отключению/подключению абонентов</w:t>
      </w:r>
      <w:r w:rsidRPr="0073043A">
        <w:rPr>
          <w:bCs/>
        </w:rPr>
        <w:t>;</w:t>
      </w:r>
    </w:p>
    <w:p w:rsidR="004444C3" w:rsidRDefault="004444C3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- привлечение для </w:t>
      </w:r>
      <w:r w:rsidR="00E647D4">
        <w:rPr>
          <w:bCs/>
        </w:rPr>
        <w:t>работ</w:t>
      </w:r>
      <w:r>
        <w:rPr>
          <w:bCs/>
        </w:rPr>
        <w:t xml:space="preserve"> местных подрядных организаций, создание рабочих мест на время реализации проекта, увеличение потока налоговых поступлений в региональный и местные бюджеты;</w:t>
      </w:r>
    </w:p>
    <w:p w:rsidR="00A04766" w:rsidRDefault="006228AA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- </w:t>
      </w:r>
      <w:r w:rsidR="004E6268">
        <w:rPr>
          <w:bCs/>
        </w:rPr>
        <w:t xml:space="preserve">создание положительного имиджа </w:t>
      </w:r>
      <w:r w:rsidR="00617997">
        <w:rPr>
          <w:bCs/>
        </w:rPr>
        <w:t>компани</w:t>
      </w:r>
      <w:r w:rsidR="00E647D4">
        <w:rPr>
          <w:bCs/>
        </w:rPr>
        <w:t>и</w:t>
      </w:r>
      <w:r w:rsidR="00A04766">
        <w:rPr>
          <w:bCs/>
        </w:rPr>
        <w:t>;</w:t>
      </w:r>
    </w:p>
    <w:p w:rsidR="006228AA" w:rsidRDefault="00A04766" w:rsidP="001D3533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- </w:t>
      </w:r>
      <w:r>
        <w:t>снятие разногласий с сетевыми организациями.</w:t>
      </w:r>
    </w:p>
    <w:p w:rsidR="00496DF4" w:rsidRDefault="00496DF4" w:rsidP="00300388">
      <w:pPr>
        <w:widowControl w:val="0"/>
        <w:tabs>
          <w:tab w:val="left" w:pos="720"/>
        </w:tabs>
        <w:spacing w:line="360" w:lineRule="auto"/>
        <w:outlineLvl w:val="0"/>
        <w:rPr>
          <w:b/>
        </w:rPr>
      </w:pPr>
      <w:r w:rsidRPr="00927E35">
        <w:rPr>
          <w:b/>
        </w:rPr>
        <w:t>1.</w:t>
      </w:r>
      <w:r w:rsidR="000539EC">
        <w:rPr>
          <w:b/>
        </w:rPr>
        <w:t>3</w:t>
      </w:r>
      <w:r w:rsidRPr="00927E35">
        <w:rPr>
          <w:b/>
        </w:rPr>
        <w:t>.</w:t>
      </w:r>
      <w:r w:rsidR="00693AEE">
        <w:rPr>
          <w:b/>
        </w:rPr>
        <w:t xml:space="preserve"> </w:t>
      </w:r>
      <w:r w:rsidRPr="00927E35">
        <w:rPr>
          <w:b/>
        </w:rPr>
        <w:t>Факторы риска.</w:t>
      </w:r>
    </w:p>
    <w:p w:rsidR="00140EAC" w:rsidRPr="005C08CA" w:rsidRDefault="00140EAC" w:rsidP="00300388">
      <w:pPr>
        <w:widowControl w:val="0"/>
        <w:spacing w:before="120" w:after="120"/>
        <w:ind w:firstLine="709"/>
        <w:jc w:val="both"/>
      </w:pPr>
      <w:r w:rsidRPr="005C08CA">
        <w:t>Основные риски при реализации проекта: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45"/>
        <w:gridCol w:w="4017"/>
        <w:gridCol w:w="4759"/>
      </w:tblGrid>
      <w:tr w:rsidR="00140EAC" w:rsidRPr="00F34532" w:rsidTr="00E91187">
        <w:tc>
          <w:tcPr>
            <w:tcW w:w="0" w:type="auto"/>
          </w:tcPr>
          <w:p w:rsidR="00140EAC" w:rsidRPr="00F34532" w:rsidRDefault="00140EAC" w:rsidP="00300388">
            <w:pPr>
              <w:widowControl w:val="0"/>
              <w:jc w:val="center"/>
              <w:rPr>
                <w:b/>
                <w:sz w:val="20"/>
                <w:szCs w:val="22"/>
              </w:rPr>
            </w:pPr>
            <w:r w:rsidRPr="00F34532">
              <w:rPr>
                <w:b/>
                <w:sz w:val="20"/>
                <w:szCs w:val="22"/>
              </w:rPr>
              <w:t>Вид риска</w:t>
            </w:r>
          </w:p>
        </w:tc>
        <w:tc>
          <w:tcPr>
            <w:tcW w:w="0" w:type="auto"/>
          </w:tcPr>
          <w:p w:rsidR="00140EAC" w:rsidRPr="00F34532" w:rsidRDefault="00140EAC" w:rsidP="00300388">
            <w:pPr>
              <w:widowControl w:val="0"/>
              <w:jc w:val="center"/>
              <w:rPr>
                <w:b/>
                <w:sz w:val="20"/>
                <w:szCs w:val="22"/>
              </w:rPr>
            </w:pPr>
            <w:r w:rsidRPr="00F34532">
              <w:rPr>
                <w:b/>
                <w:sz w:val="20"/>
                <w:szCs w:val="22"/>
              </w:rPr>
              <w:t>Характеристика</w:t>
            </w:r>
          </w:p>
        </w:tc>
        <w:tc>
          <w:tcPr>
            <w:tcW w:w="0" w:type="auto"/>
          </w:tcPr>
          <w:p w:rsidR="00140EAC" w:rsidRPr="00F34532" w:rsidRDefault="00140EAC" w:rsidP="00300388">
            <w:pPr>
              <w:widowControl w:val="0"/>
              <w:jc w:val="center"/>
              <w:rPr>
                <w:b/>
                <w:sz w:val="20"/>
                <w:szCs w:val="22"/>
              </w:rPr>
            </w:pPr>
            <w:r w:rsidRPr="00F34532">
              <w:rPr>
                <w:b/>
                <w:sz w:val="20"/>
                <w:szCs w:val="22"/>
              </w:rPr>
              <w:t>Способы хеджирования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Ценовой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4E626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 xml:space="preserve">Вероятность существенного роста цен на </w:t>
            </w:r>
            <w:r w:rsidR="004E6268">
              <w:rPr>
                <w:sz w:val="20"/>
                <w:szCs w:val="22"/>
              </w:rPr>
              <w:t>строительные материалы</w:t>
            </w:r>
          </w:p>
        </w:tc>
        <w:tc>
          <w:tcPr>
            <w:tcW w:w="0" w:type="auto"/>
            <w:vAlign w:val="center"/>
          </w:tcPr>
          <w:p w:rsidR="00140EAC" w:rsidRPr="00F34532" w:rsidRDefault="004E6268" w:rsidP="00300388">
            <w:pPr>
              <w:widowControl w:val="0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 xml:space="preserve">Будут проводиться закупочные процедуры, цена сделки будет фиксированной. 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Финансовый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546F75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Вероятность недостаточности финансирования в 201</w:t>
            </w:r>
            <w:r w:rsidR="000D11B6" w:rsidRPr="00F34532">
              <w:rPr>
                <w:sz w:val="20"/>
                <w:szCs w:val="22"/>
              </w:rPr>
              <w:t>6</w:t>
            </w:r>
            <w:r w:rsidR="00BD21C9" w:rsidRPr="00F34532">
              <w:rPr>
                <w:sz w:val="20"/>
                <w:szCs w:val="22"/>
              </w:rPr>
              <w:t>-20</w:t>
            </w:r>
            <w:r w:rsidR="00546F75">
              <w:rPr>
                <w:sz w:val="20"/>
                <w:szCs w:val="22"/>
              </w:rPr>
              <w:t>40</w:t>
            </w:r>
            <w:r w:rsidR="00BD21C9" w:rsidRPr="00F34532">
              <w:rPr>
                <w:sz w:val="20"/>
                <w:szCs w:val="22"/>
              </w:rPr>
              <w:t>г</w:t>
            </w:r>
            <w:r w:rsidR="007E7768" w:rsidRPr="00F34532">
              <w:rPr>
                <w:sz w:val="20"/>
                <w:szCs w:val="22"/>
              </w:rPr>
              <w:t>г.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1. Работа по включению в тариф соответствующей доли средств, необ</w:t>
            </w:r>
            <w:r w:rsidR="00FF4903">
              <w:rPr>
                <w:sz w:val="20"/>
                <w:szCs w:val="22"/>
              </w:rPr>
              <w:t>ходимых для уплаты контрагенту.</w:t>
            </w:r>
          </w:p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2. Поиск альтернативных способов рефинансирования задолжен</w:t>
            </w:r>
            <w:r w:rsidR="00433719" w:rsidRPr="00F34532">
              <w:rPr>
                <w:sz w:val="20"/>
                <w:szCs w:val="22"/>
              </w:rPr>
              <w:t>ности под обеспечение имущества.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Процентный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Существенный рост процентной ставки по привлеченным средствам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1. Размер процентной ставки будет зафиксирована в кредитном договоре.</w:t>
            </w:r>
          </w:p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 xml:space="preserve">2. Поиск альтернативных способов рефинансирования при резком повышении процентной ставки </w:t>
            </w:r>
          </w:p>
        </w:tc>
      </w:tr>
      <w:tr w:rsidR="007E7768" w:rsidRPr="00F34532" w:rsidTr="006228AA">
        <w:tc>
          <w:tcPr>
            <w:tcW w:w="0" w:type="auto"/>
            <w:vAlign w:val="center"/>
          </w:tcPr>
          <w:p w:rsidR="007E7768" w:rsidRPr="00F34532" w:rsidRDefault="007E7768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Имущественный</w:t>
            </w:r>
          </w:p>
        </w:tc>
        <w:tc>
          <w:tcPr>
            <w:tcW w:w="0" w:type="auto"/>
            <w:vAlign w:val="center"/>
          </w:tcPr>
          <w:p w:rsidR="007E7768" w:rsidRPr="00F34532" w:rsidRDefault="007E7768" w:rsidP="00300388">
            <w:pPr>
              <w:widowControl w:val="0"/>
              <w:rPr>
                <w:sz w:val="20"/>
              </w:rPr>
            </w:pPr>
            <w:r w:rsidRPr="00F34532">
              <w:rPr>
                <w:sz w:val="20"/>
              </w:rPr>
              <w:t>Высокая вероятность несвоевременного введения либо приостановка введения в строй объектов</w:t>
            </w:r>
          </w:p>
        </w:tc>
        <w:tc>
          <w:tcPr>
            <w:tcW w:w="0" w:type="auto"/>
            <w:vAlign w:val="center"/>
          </w:tcPr>
          <w:p w:rsidR="007E7768" w:rsidRPr="00F34532" w:rsidRDefault="004444C3" w:rsidP="00300388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Контроль строительства, введение в договоры подряда штрафных санкций за срыв сроков сдачи объекта в эксплуатацию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Правовой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Вероятность юридических ошибок в договоре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Про</w:t>
            </w:r>
            <w:r w:rsidR="00433719" w:rsidRPr="00F34532">
              <w:rPr>
                <w:sz w:val="20"/>
                <w:szCs w:val="22"/>
              </w:rPr>
              <w:t>ведение юридической экспертизы</w:t>
            </w:r>
          </w:p>
        </w:tc>
      </w:tr>
      <w:tr w:rsidR="00140EAC" w:rsidRPr="00F34532" w:rsidTr="006228AA"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jc w:val="center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Валютный риск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300388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>Риск резких колебаний курсов иностранных валют</w:t>
            </w:r>
          </w:p>
        </w:tc>
        <w:tc>
          <w:tcPr>
            <w:tcW w:w="0" w:type="auto"/>
            <w:vAlign w:val="center"/>
          </w:tcPr>
          <w:p w:rsidR="00140EAC" w:rsidRPr="00F34532" w:rsidRDefault="00140EAC" w:rsidP="004444C3">
            <w:pPr>
              <w:widowControl w:val="0"/>
              <w:rPr>
                <w:sz w:val="20"/>
                <w:szCs w:val="22"/>
              </w:rPr>
            </w:pPr>
            <w:r w:rsidRPr="00F34532">
              <w:rPr>
                <w:sz w:val="20"/>
                <w:szCs w:val="22"/>
              </w:rPr>
              <w:t xml:space="preserve">Определение стоимости </w:t>
            </w:r>
            <w:r w:rsidR="004444C3">
              <w:rPr>
                <w:sz w:val="20"/>
                <w:szCs w:val="22"/>
              </w:rPr>
              <w:t>строительства</w:t>
            </w:r>
            <w:r w:rsidRPr="00F34532">
              <w:rPr>
                <w:sz w:val="20"/>
                <w:szCs w:val="22"/>
              </w:rPr>
              <w:t xml:space="preserve"> в российских рублях. </w:t>
            </w:r>
          </w:p>
        </w:tc>
      </w:tr>
    </w:tbl>
    <w:p w:rsidR="000B06DC" w:rsidRDefault="000B06DC" w:rsidP="00300388">
      <w:pPr>
        <w:widowControl w:val="0"/>
        <w:spacing w:line="360" w:lineRule="auto"/>
        <w:outlineLvl w:val="0"/>
        <w:rPr>
          <w:b/>
        </w:rPr>
      </w:pPr>
    </w:p>
    <w:p w:rsidR="00496DF4" w:rsidRDefault="004A7BB2" w:rsidP="00300388">
      <w:pPr>
        <w:widowControl w:val="0"/>
        <w:spacing w:line="360" w:lineRule="auto"/>
        <w:outlineLvl w:val="0"/>
        <w:rPr>
          <w:b/>
        </w:rPr>
      </w:pPr>
      <w:r>
        <w:rPr>
          <w:b/>
        </w:rPr>
        <w:lastRenderedPageBreak/>
        <w:t>1.4</w:t>
      </w:r>
      <w:r w:rsidR="00496DF4" w:rsidRPr="00927E35">
        <w:rPr>
          <w:b/>
        </w:rPr>
        <w:t>. Объем финансирования.</w:t>
      </w:r>
    </w:p>
    <w:p w:rsidR="00085417" w:rsidRDefault="00085417" w:rsidP="001D3533">
      <w:pPr>
        <w:widowControl w:val="0"/>
        <w:tabs>
          <w:tab w:val="left" w:pos="426"/>
        </w:tabs>
        <w:spacing w:line="360" w:lineRule="auto"/>
        <w:ind w:firstLine="709"/>
        <w:jc w:val="both"/>
      </w:pPr>
      <w:r>
        <w:t xml:space="preserve">Стоимость </w:t>
      </w:r>
      <w:r w:rsidR="005064FB">
        <w:t xml:space="preserve">реализации проекта с учетом </w:t>
      </w:r>
      <w:r w:rsidR="00E647D4">
        <w:t>р</w:t>
      </w:r>
      <w:r w:rsidR="00E647D4" w:rsidRPr="00E647D4">
        <w:t>азработ</w:t>
      </w:r>
      <w:r w:rsidR="00E647D4">
        <w:t>ки</w:t>
      </w:r>
      <w:r w:rsidR="00E647D4" w:rsidRPr="00E647D4">
        <w:t xml:space="preserve"> проектно-сметной документации</w:t>
      </w:r>
      <w:r w:rsidR="005064FB">
        <w:t xml:space="preserve"> и </w:t>
      </w:r>
      <w:r w:rsidR="00E647D4">
        <w:t>м</w:t>
      </w:r>
      <w:r w:rsidR="00E647D4" w:rsidRPr="00E647D4">
        <w:t>онтаж</w:t>
      </w:r>
      <w:r w:rsidR="00E647D4">
        <w:t>ом</w:t>
      </w:r>
      <w:r w:rsidR="00E647D4" w:rsidRPr="00E647D4">
        <w:t xml:space="preserve"> оборудования в МКД с заменой </w:t>
      </w:r>
      <w:r w:rsidR="00E647D4">
        <w:t>прибор</w:t>
      </w:r>
      <w:r w:rsidR="008D7FD0">
        <w:t>а</w:t>
      </w:r>
      <w:r w:rsidR="00E647D4">
        <w:t xml:space="preserve"> учет</w:t>
      </w:r>
      <w:r w:rsidR="008D7FD0">
        <w:t>а</w:t>
      </w:r>
      <w:r w:rsidR="00E647D4">
        <w:t xml:space="preserve"> </w:t>
      </w:r>
      <w:r w:rsidR="00E647D4" w:rsidRPr="00E647D4">
        <w:t>с возможность дистанционного отключения</w:t>
      </w:r>
      <w:r w:rsidR="00E647D4">
        <w:t xml:space="preserve"> и</w:t>
      </w:r>
      <w:r w:rsidR="00E647D4" w:rsidRPr="00E647D4">
        <w:t xml:space="preserve"> </w:t>
      </w:r>
      <w:r w:rsidR="005064FB">
        <w:t>т.д.</w:t>
      </w:r>
      <w:r w:rsidR="008D7FD0">
        <w:t xml:space="preserve"> составит</w:t>
      </w:r>
      <w:r>
        <w:t>:</w:t>
      </w: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9"/>
        <w:gridCol w:w="3884"/>
        <w:gridCol w:w="1198"/>
        <w:gridCol w:w="1070"/>
        <w:gridCol w:w="1134"/>
        <w:gridCol w:w="1199"/>
        <w:gridCol w:w="1352"/>
      </w:tblGrid>
      <w:tr w:rsidR="00665E08" w:rsidRPr="00EE0BE6" w:rsidTr="00665E08">
        <w:trPr>
          <w:trHeight w:val="27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3884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198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4755" w:type="dxa"/>
            <w:gridSpan w:val="4"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Финансирование, тыс. руб. с учетом НДС</w:t>
            </w:r>
          </w:p>
        </w:tc>
      </w:tr>
      <w:tr w:rsidR="00665E08" w:rsidRPr="00EE0BE6" w:rsidTr="00665E08">
        <w:trPr>
          <w:trHeight w:val="255"/>
        </w:trPr>
        <w:tc>
          <w:tcPr>
            <w:tcW w:w="619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70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3685" w:type="dxa"/>
            <w:gridSpan w:val="3"/>
          </w:tcPr>
          <w:p w:rsidR="00665E08" w:rsidRPr="00EE0BE6" w:rsidRDefault="00665E08" w:rsidP="00EE0BE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в т.ч.</w:t>
            </w:r>
          </w:p>
        </w:tc>
      </w:tr>
      <w:tr w:rsidR="00665E08" w:rsidRPr="00EE0BE6" w:rsidTr="00665E08">
        <w:trPr>
          <w:trHeight w:val="525"/>
        </w:trPr>
        <w:tc>
          <w:tcPr>
            <w:tcW w:w="619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:rsidR="00665E08" w:rsidRPr="00EE0BE6" w:rsidRDefault="00665E08" w:rsidP="00EE0BE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665E08" w:rsidRDefault="00665E0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за счет амортизации</w:t>
            </w:r>
          </w:p>
        </w:tc>
        <w:tc>
          <w:tcPr>
            <w:tcW w:w="1199" w:type="dxa"/>
            <w:vAlign w:val="center"/>
          </w:tcPr>
          <w:p w:rsidR="00665E08" w:rsidRDefault="00665E08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капитальные вложения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665E08" w:rsidRDefault="00665E08" w:rsidP="0021044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кредитные </w:t>
            </w:r>
            <w:r w:rsidR="00210447">
              <w:rPr>
                <w:b/>
                <w:bCs/>
                <w:color w:val="000000"/>
                <w:sz w:val="20"/>
                <w:szCs w:val="20"/>
              </w:rPr>
              <w:t>средства</w:t>
            </w:r>
          </w:p>
        </w:tc>
      </w:tr>
      <w:tr w:rsidR="000B165E" w:rsidRPr="00EE0BE6" w:rsidTr="008F20AA">
        <w:trPr>
          <w:trHeight w:val="630"/>
        </w:trPr>
        <w:tc>
          <w:tcPr>
            <w:tcW w:w="619" w:type="dxa"/>
            <w:shd w:val="clear" w:color="auto" w:fill="auto"/>
            <w:vAlign w:val="center"/>
            <w:hideMark/>
          </w:tcPr>
          <w:p w:rsidR="000B165E" w:rsidRPr="00EE0BE6" w:rsidRDefault="000B165E" w:rsidP="005002F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0B165E" w:rsidRPr="00EE0BE6" w:rsidRDefault="000B165E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0B165E" w:rsidRPr="00214FDA" w:rsidRDefault="000B165E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14FDA">
              <w:rPr>
                <w:b/>
                <w:bCs/>
                <w:color w:val="000000"/>
                <w:sz w:val="20"/>
                <w:szCs w:val="20"/>
              </w:rPr>
              <w:t>2016г. - 20</w:t>
            </w:r>
            <w:r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Pr="00214FDA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4 965 097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3 889 400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404 082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671 615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vMerge w:val="restart"/>
            <w:shd w:val="clear" w:color="auto" w:fill="auto"/>
            <w:vAlign w:val="center"/>
            <w:hideMark/>
          </w:tcPr>
          <w:p w:rsidR="00945E71" w:rsidRPr="00EE0BE6" w:rsidRDefault="00945E71" w:rsidP="00275440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включенных в ИСУ </w:t>
            </w:r>
            <w:r w:rsidRPr="00EE0BE6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vMerge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2017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18 228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1 130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17 098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 w:val="restart"/>
            <w:shd w:val="clear" w:color="auto" w:fill="auto"/>
            <w:vAlign w:val="center"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включенных в ИСУ </w:t>
            </w:r>
            <w:r w:rsidRPr="00EE0BE6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74 111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13 558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60 553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vMerge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27297C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71 878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71 878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включенных в ИСУ </w:t>
            </w:r>
            <w:r w:rsidRPr="00EE0BE6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82 040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44 830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37 210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включенных в ИСУ </w:t>
            </w:r>
            <w:r w:rsidRPr="00EE0BE6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183 358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62 944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56 364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64 050</w:t>
            </w:r>
          </w:p>
        </w:tc>
      </w:tr>
      <w:tr w:rsidR="00945E71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945E71" w:rsidRPr="00EE0BE6" w:rsidRDefault="00945E71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включенных в ИСУ </w:t>
            </w:r>
            <w:r w:rsidRPr="00EE0BE6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945E71" w:rsidRPr="00214FDA" w:rsidRDefault="00945E71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264 496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96 560</w:t>
            </w:r>
          </w:p>
        </w:tc>
        <w:tc>
          <w:tcPr>
            <w:tcW w:w="1199" w:type="dxa"/>
            <w:vAlign w:val="center"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13 623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945E71" w:rsidRDefault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154 313</w:t>
            </w:r>
          </w:p>
        </w:tc>
      </w:tr>
      <w:tr w:rsidR="000B165E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0B165E" w:rsidRPr="00EE0BE6" w:rsidRDefault="000B165E" w:rsidP="005002F7">
            <w:pPr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 xml:space="preserve">Монтаж </w:t>
            </w:r>
            <w:r>
              <w:rPr>
                <w:color w:val="000000"/>
                <w:sz w:val="20"/>
                <w:szCs w:val="20"/>
              </w:rPr>
              <w:t>системы учета</w:t>
            </w:r>
            <w:r w:rsidRPr="00EE0BE6">
              <w:rPr>
                <w:color w:val="000000"/>
                <w:sz w:val="20"/>
                <w:szCs w:val="20"/>
              </w:rPr>
              <w:t xml:space="preserve"> в МКД с заменой ПУ</w:t>
            </w:r>
            <w:r>
              <w:rPr>
                <w:color w:val="000000"/>
                <w:sz w:val="20"/>
                <w:szCs w:val="20"/>
              </w:rPr>
              <w:t xml:space="preserve"> включенных в ИСУ </w:t>
            </w:r>
            <w:r w:rsidRPr="00EE0BE6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10 315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10 315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0B165E" w:rsidRPr="00EE0BE6" w:rsidRDefault="000B165E" w:rsidP="005002F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2023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8F20AA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0B165E" w:rsidRPr="00EE0BE6" w:rsidRDefault="000B165E" w:rsidP="005002F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2024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 w:rsidP="00BD5766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9A2988">
              <w:rPr>
                <w:color w:val="000000"/>
                <w:sz w:val="20"/>
                <w:szCs w:val="20"/>
              </w:rPr>
              <w:t xml:space="preserve"> 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2025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29 611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10 220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19 391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268 450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210 147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41 205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17 098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271 196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231 789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20 932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18 475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274 632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247 635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6 368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20 629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276 942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255 298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21 644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280 632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256 700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23 932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284 109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257 949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26 160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 w:rsidP="00BD5766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287 585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259 139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28 446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291 273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260 384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30 889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292 553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261 338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31 216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 w:rsidP="00214FDA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214FDA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293 164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262 159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31 005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 w:rsidP="00546F7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546F7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309 204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264 199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45 005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328 900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265 279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63 621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350 221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303 019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10 034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37 168</w:t>
            </w:r>
          </w:p>
        </w:tc>
      </w:tr>
      <w:tr w:rsidR="000B165E" w:rsidRPr="00EE0BE6" w:rsidTr="000D5102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0B165E" w:rsidRPr="00EE0BE6" w:rsidRDefault="000B165E" w:rsidP="005002F7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0B165E" w:rsidRDefault="000B165E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0B165E" w:rsidRPr="00214FDA" w:rsidRDefault="000B165E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372 638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314 809</w:t>
            </w:r>
          </w:p>
        </w:tc>
        <w:tc>
          <w:tcPr>
            <w:tcW w:w="1199" w:type="dxa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19 256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38 573</w:t>
            </w:r>
          </w:p>
        </w:tc>
      </w:tr>
    </w:tbl>
    <w:p w:rsidR="007D797D" w:rsidRDefault="007D797D" w:rsidP="00300388">
      <w:pPr>
        <w:widowControl w:val="0"/>
        <w:spacing w:line="360" w:lineRule="auto"/>
        <w:ind w:firstLine="709"/>
        <w:outlineLvl w:val="0"/>
        <w:rPr>
          <w:b/>
        </w:rPr>
      </w:pPr>
    </w:p>
    <w:p w:rsidR="005064FB" w:rsidRPr="005064FB" w:rsidRDefault="00863037" w:rsidP="00300388">
      <w:pPr>
        <w:widowControl w:val="0"/>
        <w:spacing w:line="360" w:lineRule="auto"/>
        <w:ind w:firstLine="709"/>
        <w:outlineLvl w:val="0"/>
        <w:rPr>
          <w:b/>
        </w:rPr>
      </w:pPr>
      <w:r>
        <w:rPr>
          <w:b/>
        </w:rPr>
        <w:lastRenderedPageBreak/>
        <w:t>Необходимый объем финансирования</w:t>
      </w:r>
      <w:r w:rsidR="005064FB" w:rsidRPr="005064FB">
        <w:rPr>
          <w:b/>
        </w:rPr>
        <w:t>:</w:t>
      </w:r>
    </w:p>
    <w:p w:rsidR="00140EAC" w:rsidRDefault="005064FB" w:rsidP="00187099">
      <w:pPr>
        <w:widowControl w:val="0"/>
        <w:spacing w:line="360" w:lineRule="auto"/>
        <w:jc w:val="both"/>
        <w:outlineLvl w:val="0"/>
      </w:pPr>
      <w:r>
        <w:t>-</w:t>
      </w:r>
      <w:r w:rsidR="00085417" w:rsidRPr="005C08CA">
        <w:t xml:space="preserve"> на 201</w:t>
      </w:r>
      <w:r w:rsidR="00300388">
        <w:t>6</w:t>
      </w:r>
      <w:r w:rsidR="00085417" w:rsidRPr="005C08CA">
        <w:t xml:space="preserve"> год - составляет </w:t>
      </w:r>
      <w:r w:rsidR="009A2ED8">
        <w:t>49 560</w:t>
      </w:r>
      <w:r w:rsidR="00085417" w:rsidRPr="005C08CA">
        <w:t xml:space="preserve"> тыс. руб. с </w:t>
      </w:r>
      <w:r>
        <w:t>НДС</w:t>
      </w:r>
      <w:r w:rsidR="00EE0BE6">
        <w:t>, в т.ч. за счет амортизации 0 тыс. руб.</w:t>
      </w:r>
      <w:r>
        <w:t>;</w:t>
      </w:r>
    </w:p>
    <w:p w:rsidR="00F34532" w:rsidRDefault="00F34532" w:rsidP="00087ADF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>7</w:t>
      </w:r>
      <w:r w:rsidRPr="005C08CA">
        <w:t xml:space="preserve"> год - составляет </w:t>
      </w:r>
      <w:r w:rsidR="009A2ED8">
        <w:t>18 </w:t>
      </w:r>
      <w:r w:rsidR="005002F7">
        <w:t>228</w:t>
      </w:r>
      <w:r w:rsidRPr="005C08CA">
        <w:t xml:space="preserve"> тыс. руб. с </w:t>
      </w:r>
      <w:r>
        <w:t>НДС</w:t>
      </w:r>
      <w:r w:rsidR="00EE0BE6">
        <w:t xml:space="preserve">, в т.ч. за счет амортизации </w:t>
      </w:r>
      <w:r w:rsidR="005B1B17">
        <w:t>1 130</w:t>
      </w:r>
      <w:r w:rsidR="009A2ED8">
        <w:t xml:space="preserve"> </w:t>
      </w:r>
      <w:r w:rsidR="00EE0BE6">
        <w:t>тыс. руб.</w:t>
      </w:r>
      <w:r>
        <w:t>;</w:t>
      </w:r>
    </w:p>
    <w:p w:rsidR="00F34532" w:rsidRDefault="00F34532" w:rsidP="00087ADF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>8</w:t>
      </w:r>
      <w:r w:rsidR="00DE2408">
        <w:t xml:space="preserve"> год – составляет </w:t>
      </w:r>
      <w:r w:rsidR="0027297C">
        <w:t>74</w:t>
      </w:r>
      <w:r w:rsidR="009A2ED8">
        <w:t> </w:t>
      </w:r>
      <w:r w:rsidR="0027297C">
        <w:t>111</w:t>
      </w:r>
      <w:r w:rsidR="00187099">
        <w:t xml:space="preserve"> </w:t>
      </w:r>
      <w:r w:rsidRPr="005C08CA">
        <w:t xml:space="preserve">тыс. руб. с </w:t>
      </w:r>
      <w:r>
        <w:t>НДС</w:t>
      </w:r>
      <w:r w:rsidR="00EE0BE6">
        <w:t xml:space="preserve">, в т.ч. за счет амортизации </w:t>
      </w:r>
      <w:r w:rsidR="009A2ED8">
        <w:t>13 </w:t>
      </w:r>
      <w:r w:rsidR="00F45195">
        <w:t>558</w:t>
      </w:r>
      <w:r w:rsidR="00EE0BE6">
        <w:t xml:space="preserve"> тыс. руб.</w:t>
      </w:r>
      <w:r>
        <w:t>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 xml:space="preserve">9 год – составляет </w:t>
      </w:r>
      <w:r w:rsidR="0027297C">
        <w:t>15</w:t>
      </w:r>
      <w:r w:rsidR="004D25BA">
        <w:t>3</w:t>
      </w:r>
      <w:r w:rsidR="00187099">
        <w:t> </w:t>
      </w:r>
      <w:r w:rsidR="004D25BA">
        <w:t>918</w:t>
      </w:r>
      <w:r w:rsidRPr="005C08CA">
        <w:t xml:space="preserve"> тыс. руб. с </w:t>
      </w:r>
      <w:r>
        <w:t xml:space="preserve">НДС, в т.ч. за счет амортизации </w:t>
      </w:r>
      <w:r w:rsidR="0027297C">
        <w:t>4</w:t>
      </w:r>
      <w:r w:rsidR="004D25BA">
        <w:t>4</w:t>
      </w:r>
      <w:r w:rsidR="0027297C">
        <w:t> 8</w:t>
      </w:r>
      <w:r w:rsidR="004D25BA">
        <w:t>30</w:t>
      </w:r>
      <w:r>
        <w:t xml:space="preserve"> 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2020 год – составляет </w:t>
      </w:r>
      <w:r w:rsidR="00187099">
        <w:t>1</w:t>
      </w:r>
      <w:r w:rsidR="00665E08">
        <w:t>83</w:t>
      </w:r>
      <w:r w:rsidR="00187099">
        <w:t> </w:t>
      </w:r>
      <w:r w:rsidR="00665E08">
        <w:t>35</w:t>
      </w:r>
      <w:r w:rsidR="00B03D78">
        <w:t>8</w:t>
      </w:r>
      <w:r w:rsidRPr="005C08CA">
        <w:t xml:space="preserve"> тыс. руб. с </w:t>
      </w:r>
      <w:r>
        <w:t xml:space="preserve">НДС, в т.ч. за счет амортизации </w:t>
      </w:r>
      <w:r w:rsidR="00B03D78">
        <w:t>62</w:t>
      </w:r>
      <w:r w:rsidR="00187099">
        <w:t> </w:t>
      </w:r>
      <w:r w:rsidR="00B03D78">
        <w:t>944</w:t>
      </w:r>
      <w:r>
        <w:t xml:space="preserve"> 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2021 год – составляет </w:t>
      </w:r>
      <w:r w:rsidR="00B03D78">
        <w:t>26</w:t>
      </w:r>
      <w:r w:rsidR="00FC22CD">
        <w:t>4</w:t>
      </w:r>
      <w:r w:rsidR="00187099">
        <w:t> </w:t>
      </w:r>
      <w:r w:rsidR="00FC22CD">
        <w:t>496</w:t>
      </w:r>
      <w:r w:rsidRPr="005C08CA">
        <w:t xml:space="preserve"> тыс. руб. с </w:t>
      </w:r>
      <w:r>
        <w:t xml:space="preserve">НДС, в т.ч. за счет амортизации </w:t>
      </w:r>
      <w:r w:rsidR="00665E08">
        <w:t>9</w:t>
      </w:r>
      <w:r w:rsidR="0027297C">
        <w:t>6</w:t>
      </w:r>
      <w:r w:rsidR="00187099">
        <w:t> </w:t>
      </w:r>
      <w:r w:rsidR="00665E08">
        <w:t>560</w:t>
      </w:r>
      <w:r>
        <w:t xml:space="preserve"> 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2022 год – составляет </w:t>
      </w:r>
      <w:r w:rsidR="00665E08">
        <w:t>1</w:t>
      </w:r>
      <w:r w:rsidR="00B03D78">
        <w:t>0</w:t>
      </w:r>
      <w:r w:rsidR="00187099">
        <w:t> </w:t>
      </w:r>
      <w:r w:rsidR="000B165E">
        <w:t>315</w:t>
      </w:r>
      <w:r w:rsidRPr="005C08CA">
        <w:t xml:space="preserve"> тыс. руб. с </w:t>
      </w:r>
      <w:r>
        <w:t xml:space="preserve">НДС, в т.ч. за счет амортизации </w:t>
      </w:r>
      <w:r w:rsidR="00210447">
        <w:t>1</w:t>
      </w:r>
      <w:r w:rsidR="00B03D78">
        <w:t>0 </w:t>
      </w:r>
      <w:r w:rsidR="000B165E">
        <w:t>315</w:t>
      </w:r>
      <w:r w:rsidR="00B03D78">
        <w:t xml:space="preserve"> </w:t>
      </w:r>
      <w:r>
        <w:t>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2023 год – составляет </w:t>
      </w:r>
      <w:r w:rsidR="00546F75">
        <w:t>0</w:t>
      </w:r>
      <w:r w:rsidRPr="005C08CA">
        <w:t xml:space="preserve"> тыс. руб. с </w:t>
      </w:r>
      <w:r>
        <w:t xml:space="preserve">НДС, в т.ч. за счет амортизации </w:t>
      </w:r>
      <w:r w:rsidR="00546F75">
        <w:t>0</w:t>
      </w:r>
      <w:r>
        <w:t xml:space="preserve"> тыс. руб.;</w:t>
      </w:r>
    </w:p>
    <w:p w:rsidR="00EE0BE6" w:rsidRDefault="00EE0BE6" w:rsidP="00087ADF">
      <w:pPr>
        <w:widowControl w:val="0"/>
        <w:spacing w:line="360" w:lineRule="auto"/>
        <w:jc w:val="both"/>
        <w:outlineLvl w:val="0"/>
      </w:pPr>
      <w:r>
        <w:t xml:space="preserve">- на 2024 год – составляет </w:t>
      </w:r>
      <w:r w:rsidR="00B03D78">
        <w:t>0</w:t>
      </w:r>
      <w:r w:rsidRPr="005C08CA">
        <w:t xml:space="preserve"> тыс. руб. с </w:t>
      </w:r>
      <w:r>
        <w:t xml:space="preserve">НДС, в т.ч. за счет амортизации </w:t>
      </w:r>
      <w:r w:rsidR="00B03D78">
        <w:t>0</w:t>
      </w:r>
      <w:r w:rsidR="00B0644B">
        <w:t xml:space="preserve"> тыс. руб.</w:t>
      </w:r>
      <w:r w:rsidR="00214FDA">
        <w:t>;</w:t>
      </w:r>
    </w:p>
    <w:p w:rsidR="00214FDA" w:rsidRDefault="00214FDA" w:rsidP="00214FDA">
      <w:pPr>
        <w:widowControl w:val="0"/>
        <w:spacing w:line="360" w:lineRule="auto"/>
        <w:jc w:val="both"/>
        <w:outlineLvl w:val="0"/>
      </w:pPr>
      <w:r>
        <w:t>- на 202</w:t>
      </w:r>
      <w:r w:rsidR="00B03D78">
        <w:t>5</w:t>
      </w:r>
      <w:r>
        <w:t xml:space="preserve"> год – составляет </w:t>
      </w:r>
      <w:r w:rsidR="00B03D78">
        <w:t>0</w:t>
      </w:r>
      <w:r w:rsidRPr="005C08CA">
        <w:t xml:space="preserve"> тыс. руб. с </w:t>
      </w:r>
      <w:r>
        <w:t xml:space="preserve">НДС, в т.ч. за счет амортизации </w:t>
      </w:r>
      <w:r w:rsidR="00B03D78">
        <w:t>0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2026 год – составляет </w:t>
      </w:r>
      <w:r w:rsidR="00546F75">
        <w:t>29</w:t>
      </w:r>
      <w:r>
        <w:rPr>
          <w:lang w:val="en-US"/>
        </w:rPr>
        <w:t> </w:t>
      </w:r>
      <w:r w:rsidR="00546F75">
        <w:t>611</w:t>
      </w:r>
      <w:r w:rsidRPr="005C08CA">
        <w:t xml:space="preserve"> тыс. руб. с </w:t>
      </w:r>
      <w:r>
        <w:t xml:space="preserve">НДС, в т.ч. за счет амортизации </w:t>
      </w:r>
      <w:r w:rsidR="000B165E">
        <w:t>10</w:t>
      </w:r>
      <w:r>
        <w:t> </w:t>
      </w:r>
      <w:r w:rsidR="000B165E">
        <w:t>220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>- на 2027 год – составляет 2</w:t>
      </w:r>
      <w:r w:rsidR="00945E71">
        <w:t>6</w:t>
      </w:r>
      <w:r w:rsidR="000B165E">
        <w:t>8</w:t>
      </w:r>
      <w:r>
        <w:rPr>
          <w:lang w:val="en-US"/>
        </w:rPr>
        <w:t> </w:t>
      </w:r>
      <w:r w:rsidR="00945E71">
        <w:t>4</w:t>
      </w:r>
      <w:r w:rsidR="000B165E">
        <w:t>50</w:t>
      </w:r>
      <w:r w:rsidRPr="005C08CA">
        <w:t xml:space="preserve"> тыс. руб. с </w:t>
      </w:r>
      <w:r>
        <w:t xml:space="preserve">НДС, в т.ч. за счет амортизации </w:t>
      </w:r>
      <w:r w:rsidR="006B088D">
        <w:t>21</w:t>
      </w:r>
      <w:r w:rsidR="00E851EC">
        <w:t>0</w:t>
      </w:r>
      <w:r>
        <w:t> </w:t>
      </w:r>
      <w:r w:rsidR="00945E71">
        <w:t>1</w:t>
      </w:r>
      <w:r w:rsidR="000B165E">
        <w:t>47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>- на 2028 год – составляет 27</w:t>
      </w:r>
      <w:r w:rsidR="00E851EC">
        <w:t>1</w:t>
      </w:r>
      <w:r>
        <w:rPr>
          <w:lang w:val="en-US"/>
        </w:rPr>
        <w:t> </w:t>
      </w:r>
      <w:r w:rsidR="00546F75">
        <w:t>196</w:t>
      </w:r>
      <w:r w:rsidRPr="005C08CA">
        <w:t xml:space="preserve"> тыс. руб. с </w:t>
      </w:r>
      <w:r>
        <w:t xml:space="preserve">НДС, в т.ч. за счет амортизации </w:t>
      </w:r>
      <w:r w:rsidR="006B088D">
        <w:t>23</w:t>
      </w:r>
      <w:r w:rsidR="00546F75">
        <w:t>1</w:t>
      </w:r>
      <w:r>
        <w:t> </w:t>
      </w:r>
      <w:r w:rsidR="000B165E">
        <w:t>789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>- на 2029 год – составляет 27</w:t>
      </w:r>
      <w:r w:rsidR="00E851EC">
        <w:t>4</w:t>
      </w:r>
      <w:r>
        <w:rPr>
          <w:lang w:val="en-US"/>
        </w:rPr>
        <w:t> </w:t>
      </w:r>
      <w:r w:rsidR="00546F75">
        <w:t>632</w:t>
      </w:r>
      <w:r w:rsidRPr="005C08CA">
        <w:t xml:space="preserve"> тыс. руб. с </w:t>
      </w:r>
      <w:r>
        <w:t xml:space="preserve">НДС, в т.ч. за счет амортизации </w:t>
      </w:r>
      <w:r w:rsidR="006B088D">
        <w:t>2</w:t>
      </w:r>
      <w:r w:rsidR="00945E71">
        <w:t>4</w:t>
      </w:r>
      <w:r w:rsidR="000B165E">
        <w:t>7</w:t>
      </w:r>
      <w:r>
        <w:t> </w:t>
      </w:r>
      <w:r w:rsidR="000B165E">
        <w:t>635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>- на 2030 год – составляет 2</w:t>
      </w:r>
      <w:r w:rsidR="00E851EC">
        <w:t>7</w:t>
      </w:r>
      <w:r w:rsidR="000B165E">
        <w:t>6</w:t>
      </w:r>
      <w:r>
        <w:rPr>
          <w:lang w:val="en-US"/>
        </w:rPr>
        <w:t> </w:t>
      </w:r>
      <w:r w:rsidR="000B165E">
        <w:t>942</w:t>
      </w:r>
      <w:r w:rsidRPr="005C08CA">
        <w:t xml:space="preserve"> тыс. руб. с </w:t>
      </w:r>
      <w:r>
        <w:t xml:space="preserve">НДС, в т.ч. за счет амортизации </w:t>
      </w:r>
      <w:r w:rsidR="006B088D">
        <w:t>25</w:t>
      </w:r>
      <w:r w:rsidR="00945E71">
        <w:t>5</w:t>
      </w:r>
      <w:r w:rsidR="00E851EC">
        <w:t> </w:t>
      </w:r>
      <w:r w:rsidR="00945E71">
        <w:t>298</w:t>
      </w:r>
      <w:r w:rsidR="00E851EC">
        <w:t xml:space="preserve"> </w:t>
      </w:r>
      <w:r>
        <w:t>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2031 год – составляет </w:t>
      </w:r>
      <w:r w:rsidR="006B088D">
        <w:t>28</w:t>
      </w:r>
      <w:r w:rsidR="00E851EC">
        <w:t>0</w:t>
      </w:r>
      <w:r>
        <w:rPr>
          <w:lang w:val="en-US"/>
        </w:rPr>
        <w:t> </w:t>
      </w:r>
      <w:r w:rsidR="000B165E">
        <w:t>632</w:t>
      </w:r>
      <w:r w:rsidRPr="005C08CA">
        <w:t xml:space="preserve"> тыс. руб. с </w:t>
      </w:r>
      <w:r>
        <w:t xml:space="preserve">НДС, в т.ч. за счет амортизации </w:t>
      </w:r>
      <w:r w:rsidR="006B088D">
        <w:t>25</w:t>
      </w:r>
      <w:r w:rsidR="00E851EC">
        <w:t>6</w:t>
      </w:r>
      <w:r>
        <w:t> </w:t>
      </w:r>
      <w:r w:rsidR="00E851EC">
        <w:t>700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2032 год – составляет </w:t>
      </w:r>
      <w:r w:rsidR="006B088D">
        <w:t>28</w:t>
      </w:r>
      <w:r w:rsidR="00E851EC">
        <w:t>4</w:t>
      </w:r>
      <w:r>
        <w:rPr>
          <w:lang w:val="en-US"/>
        </w:rPr>
        <w:t> </w:t>
      </w:r>
      <w:r w:rsidR="00E851EC">
        <w:t>1</w:t>
      </w:r>
      <w:r w:rsidR="00546F75">
        <w:t>09</w:t>
      </w:r>
      <w:r w:rsidRPr="005C08CA">
        <w:t xml:space="preserve"> тыс. руб. с </w:t>
      </w:r>
      <w:r>
        <w:t xml:space="preserve">НДС, в т.ч. за счет амортизации </w:t>
      </w:r>
      <w:r w:rsidR="006B088D">
        <w:t>25</w:t>
      </w:r>
      <w:r w:rsidR="00E851EC">
        <w:t>7</w:t>
      </w:r>
      <w:r>
        <w:t> </w:t>
      </w:r>
      <w:r w:rsidR="00E851EC">
        <w:t>949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2033 год – составляет </w:t>
      </w:r>
      <w:r w:rsidR="006B088D">
        <w:t>28</w:t>
      </w:r>
      <w:r w:rsidR="000B165E">
        <w:t>7</w:t>
      </w:r>
      <w:r>
        <w:rPr>
          <w:lang w:val="en-US"/>
        </w:rPr>
        <w:t> </w:t>
      </w:r>
      <w:r w:rsidR="000B165E">
        <w:t>585</w:t>
      </w:r>
      <w:r w:rsidRPr="005C08CA">
        <w:t xml:space="preserve"> тыс. руб. с </w:t>
      </w:r>
      <w:r>
        <w:t xml:space="preserve">НДС, в т.ч. за счет амортизации </w:t>
      </w:r>
      <w:r w:rsidR="006B088D">
        <w:t>2</w:t>
      </w:r>
      <w:r w:rsidR="00E851EC">
        <w:t>59</w:t>
      </w:r>
      <w:r>
        <w:t> </w:t>
      </w:r>
      <w:r w:rsidR="00E851EC">
        <w:t>139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2034 год – составляет </w:t>
      </w:r>
      <w:r w:rsidR="006B088D">
        <w:t>291</w:t>
      </w:r>
      <w:r>
        <w:rPr>
          <w:lang w:val="en-US"/>
        </w:rPr>
        <w:t> </w:t>
      </w:r>
      <w:r w:rsidR="006B088D">
        <w:t>2</w:t>
      </w:r>
      <w:r w:rsidR="00546F75">
        <w:t>73</w:t>
      </w:r>
      <w:r w:rsidRPr="005C08CA">
        <w:t xml:space="preserve"> тыс. руб. с </w:t>
      </w:r>
      <w:r>
        <w:t xml:space="preserve">НДС, в т.ч. за счет амортизации </w:t>
      </w:r>
      <w:r w:rsidR="00CB3D58">
        <w:t>26</w:t>
      </w:r>
      <w:r w:rsidR="00E851EC">
        <w:t>0</w:t>
      </w:r>
      <w:r>
        <w:t> </w:t>
      </w:r>
      <w:r w:rsidR="00E851EC">
        <w:t>384</w:t>
      </w:r>
      <w:r>
        <w:t xml:space="preserve"> тыс. руб.;</w:t>
      </w:r>
    </w:p>
    <w:p w:rsidR="00B03D78" w:rsidRDefault="00B03D78" w:rsidP="00B03D78">
      <w:pPr>
        <w:widowControl w:val="0"/>
        <w:spacing w:line="360" w:lineRule="auto"/>
        <w:jc w:val="both"/>
        <w:outlineLvl w:val="0"/>
      </w:pPr>
      <w:r>
        <w:t xml:space="preserve">- на 2035 год – составляет </w:t>
      </w:r>
      <w:r w:rsidR="00945E71">
        <w:t>29</w:t>
      </w:r>
      <w:r w:rsidR="000B165E">
        <w:t>2</w:t>
      </w:r>
      <w:r>
        <w:rPr>
          <w:lang w:val="en-US"/>
        </w:rPr>
        <w:t> </w:t>
      </w:r>
      <w:r w:rsidR="000B165E">
        <w:t>553</w:t>
      </w:r>
      <w:r w:rsidRPr="005C08CA">
        <w:t xml:space="preserve"> тыс. руб. с </w:t>
      </w:r>
      <w:r>
        <w:t xml:space="preserve">НДС, в т.ч. за счет амортизации </w:t>
      </w:r>
      <w:r w:rsidR="006B088D">
        <w:t>26</w:t>
      </w:r>
      <w:r w:rsidR="00E851EC">
        <w:t>1</w:t>
      </w:r>
      <w:r>
        <w:t> </w:t>
      </w:r>
      <w:r w:rsidR="00E851EC">
        <w:t>338</w:t>
      </w:r>
      <w:r>
        <w:t xml:space="preserve"> тыс. руб.;</w:t>
      </w:r>
    </w:p>
    <w:p w:rsidR="00214FDA" w:rsidRDefault="00B03D78" w:rsidP="00087ADF">
      <w:pPr>
        <w:widowControl w:val="0"/>
        <w:spacing w:line="360" w:lineRule="auto"/>
        <w:jc w:val="both"/>
        <w:outlineLvl w:val="0"/>
      </w:pPr>
      <w:r>
        <w:t>- на 2036 год – составляет 2</w:t>
      </w:r>
      <w:r w:rsidR="006B088D">
        <w:t>93</w:t>
      </w:r>
      <w:r>
        <w:rPr>
          <w:lang w:val="en-US"/>
        </w:rPr>
        <w:t> </w:t>
      </w:r>
      <w:r w:rsidR="000B165E">
        <w:t>164</w:t>
      </w:r>
      <w:r w:rsidRPr="005C08CA">
        <w:t xml:space="preserve"> тыс. руб. с </w:t>
      </w:r>
      <w:r>
        <w:t xml:space="preserve">НДС, в т.ч. за счет амортизации </w:t>
      </w:r>
      <w:r w:rsidR="006B088D">
        <w:t>26</w:t>
      </w:r>
      <w:r w:rsidR="00E851EC">
        <w:t>2</w:t>
      </w:r>
      <w:r>
        <w:t> </w:t>
      </w:r>
      <w:r w:rsidR="00E851EC">
        <w:t>159</w:t>
      </w:r>
      <w:r>
        <w:t xml:space="preserve"> тыс. руб.</w:t>
      </w:r>
      <w:r w:rsidR="00546F75">
        <w:t>;</w:t>
      </w:r>
    </w:p>
    <w:p w:rsidR="00546F75" w:rsidRDefault="000B165E" w:rsidP="00087ADF">
      <w:pPr>
        <w:widowControl w:val="0"/>
        <w:spacing w:line="360" w:lineRule="auto"/>
        <w:jc w:val="both"/>
        <w:outlineLvl w:val="0"/>
      </w:pPr>
      <w:r>
        <w:t>- на 2037 год – составляет 309</w:t>
      </w:r>
      <w:r w:rsidR="00546F75">
        <w:rPr>
          <w:lang w:val="en-US"/>
        </w:rPr>
        <w:t> </w:t>
      </w:r>
      <w:r>
        <w:t>204</w:t>
      </w:r>
      <w:r w:rsidR="00546F75" w:rsidRPr="005C08CA">
        <w:t xml:space="preserve"> тыс. руб. с </w:t>
      </w:r>
      <w:r w:rsidR="00546F75">
        <w:t>НДС, в т.ч. за счет амортизации 264 199 тыс. руб.;</w:t>
      </w:r>
    </w:p>
    <w:p w:rsidR="00546F75" w:rsidRDefault="000B165E" w:rsidP="00087ADF">
      <w:pPr>
        <w:widowControl w:val="0"/>
        <w:spacing w:line="360" w:lineRule="auto"/>
        <w:jc w:val="both"/>
        <w:outlineLvl w:val="0"/>
      </w:pPr>
      <w:r>
        <w:t>- на 2038 год – составляет 328</w:t>
      </w:r>
      <w:r w:rsidR="00546F75">
        <w:rPr>
          <w:lang w:val="en-US"/>
        </w:rPr>
        <w:t> </w:t>
      </w:r>
      <w:r>
        <w:t>900</w:t>
      </w:r>
      <w:r w:rsidR="00546F75" w:rsidRPr="005C08CA">
        <w:t xml:space="preserve"> тыс. руб. с </w:t>
      </w:r>
      <w:r w:rsidR="00546F75">
        <w:t>НДС, в т.ч. за счет амортизации 265 279 тыс. руб.;</w:t>
      </w:r>
    </w:p>
    <w:p w:rsidR="00546F75" w:rsidRDefault="00546F75" w:rsidP="00087ADF">
      <w:pPr>
        <w:widowControl w:val="0"/>
        <w:spacing w:line="360" w:lineRule="auto"/>
        <w:jc w:val="both"/>
        <w:outlineLvl w:val="0"/>
      </w:pPr>
      <w:r>
        <w:t>- на 2039 год – сос</w:t>
      </w:r>
      <w:r w:rsidR="000B165E">
        <w:t>тавляет 350</w:t>
      </w:r>
      <w:r>
        <w:rPr>
          <w:lang w:val="en-US"/>
        </w:rPr>
        <w:t> </w:t>
      </w:r>
      <w:r w:rsidR="000B165E">
        <w:t>221</w:t>
      </w:r>
      <w:r w:rsidRPr="005C08CA">
        <w:t xml:space="preserve"> тыс. руб. с </w:t>
      </w:r>
      <w:r>
        <w:t>НДС</w:t>
      </w:r>
      <w:r w:rsidR="00945E71">
        <w:t>, в т.ч. за счет амортизации 30</w:t>
      </w:r>
      <w:r w:rsidR="000B165E">
        <w:t>3</w:t>
      </w:r>
      <w:r>
        <w:t> </w:t>
      </w:r>
      <w:r w:rsidR="000B165E">
        <w:t>019</w:t>
      </w:r>
      <w:r>
        <w:t xml:space="preserve"> тыс. руб.;</w:t>
      </w:r>
    </w:p>
    <w:p w:rsidR="00546F75" w:rsidRDefault="00546F75" w:rsidP="00087ADF">
      <w:pPr>
        <w:widowControl w:val="0"/>
        <w:spacing w:line="360" w:lineRule="auto"/>
        <w:jc w:val="both"/>
        <w:outlineLvl w:val="0"/>
      </w:pPr>
      <w:r>
        <w:t>- на 2040 год – составляет 3</w:t>
      </w:r>
      <w:r w:rsidR="000B165E">
        <w:t>72</w:t>
      </w:r>
      <w:r>
        <w:rPr>
          <w:lang w:val="en-US"/>
        </w:rPr>
        <w:t> </w:t>
      </w:r>
      <w:r w:rsidR="000B165E">
        <w:t>638</w:t>
      </w:r>
      <w:r w:rsidRPr="005C08CA">
        <w:t xml:space="preserve"> тыс. руб. с </w:t>
      </w:r>
      <w:r>
        <w:t>НДС</w:t>
      </w:r>
      <w:r w:rsidR="00945E71">
        <w:t>, в т.ч. за счет амортизации 31</w:t>
      </w:r>
      <w:r w:rsidR="000B165E">
        <w:t>4</w:t>
      </w:r>
      <w:r>
        <w:t> </w:t>
      </w:r>
      <w:r w:rsidR="000B165E">
        <w:t>809</w:t>
      </w:r>
      <w:r>
        <w:t xml:space="preserve"> тыс. руб.</w:t>
      </w:r>
    </w:p>
    <w:p w:rsidR="00F83AF7" w:rsidRPr="005064FB" w:rsidRDefault="00710257" w:rsidP="00300388">
      <w:pPr>
        <w:widowControl w:val="0"/>
        <w:tabs>
          <w:tab w:val="left" w:pos="426"/>
        </w:tabs>
        <w:spacing w:line="360" w:lineRule="auto"/>
        <w:ind w:firstLine="709"/>
        <w:jc w:val="both"/>
      </w:pPr>
      <w:r w:rsidRPr="00710257">
        <w:t xml:space="preserve">Источником финансирования инвестиционного проекта являются заемные средства </w:t>
      </w:r>
      <w:r w:rsidR="00B50A64">
        <w:t xml:space="preserve">в </w:t>
      </w:r>
      <w:r w:rsidRPr="00710257">
        <w:t xml:space="preserve">виде привлеченных кредитов под планируемую ставку </w:t>
      </w:r>
      <w:r>
        <w:t>1</w:t>
      </w:r>
      <w:r w:rsidR="006B088D">
        <w:t>2</w:t>
      </w:r>
      <w:r w:rsidRPr="00710257">
        <w:t>%</w:t>
      </w:r>
      <w:r w:rsidR="00FF64F2">
        <w:t xml:space="preserve"> и неизрасходованные амортизационные отчисления инвестиционного проекта предыдущих периодов</w:t>
      </w:r>
      <w:r w:rsidRPr="00710257">
        <w:t>.</w:t>
      </w:r>
    </w:p>
    <w:p w:rsidR="0046054C" w:rsidRDefault="000D11B6" w:rsidP="00300388">
      <w:pPr>
        <w:widowControl w:val="0"/>
        <w:tabs>
          <w:tab w:val="left" w:pos="426"/>
        </w:tabs>
        <w:spacing w:line="360" w:lineRule="auto"/>
        <w:ind w:firstLine="709"/>
        <w:jc w:val="both"/>
      </w:pPr>
      <w:r>
        <w:t>Внедрение данного проекта</w:t>
      </w:r>
      <w:r w:rsidRPr="000D11B6">
        <w:t xml:space="preserve"> планируется только за счет внесения затрат в тарифно-балансовое решение АО «</w:t>
      </w:r>
      <w:r>
        <w:t>Читаэнергосбыт</w:t>
      </w:r>
      <w:r w:rsidRPr="000D11B6">
        <w:t>»</w:t>
      </w:r>
      <w:r>
        <w:t xml:space="preserve"> на 2016</w:t>
      </w:r>
      <w:r w:rsidR="00F34532">
        <w:t>-20</w:t>
      </w:r>
      <w:r w:rsidR="00546F75">
        <w:t>42</w:t>
      </w:r>
      <w:r>
        <w:t xml:space="preserve"> г</w:t>
      </w:r>
      <w:r w:rsidR="00F34532">
        <w:t>г</w:t>
      </w:r>
      <w:r>
        <w:t>.</w:t>
      </w:r>
      <w:r w:rsidR="00665E08">
        <w:t>: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252"/>
        <w:gridCol w:w="1276"/>
        <w:gridCol w:w="1134"/>
        <w:gridCol w:w="1559"/>
        <w:gridCol w:w="1559"/>
      </w:tblGrid>
      <w:tr w:rsidR="00665E08" w:rsidRPr="00EE0BE6" w:rsidTr="008F20AA">
        <w:trPr>
          <w:trHeight w:val="270"/>
        </w:trPr>
        <w:tc>
          <w:tcPr>
            <w:tcW w:w="534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4252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Год начала и окончания</w:t>
            </w:r>
          </w:p>
        </w:tc>
        <w:tc>
          <w:tcPr>
            <w:tcW w:w="4252" w:type="dxa"/>
            <w:gridSpan w:val="3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7B65">
              <w:rPr>
                <w:b/>
                <w:bCs/>
                <w:color w:val="000000"/>
                <w:sz w:val="20"/>
                <w:szCs w:val="20"/>
              </w:rPr>
              <w:t>Включение в тариф, тыс. руб. без НДС</w:t>
            </w:r>
          </w:p>
        </w:tc>
      </w:tr>
      <w:tr w:rsidR="00665E08" w:rsidRPr="00EE0BE6" w:rsidTr="00665E08">
        <w:trPr>
          <w:trHeight w:val="255"/>
        </w:trPr>
        <w:tc>
          <w:tcPr>
            <w:tcW w:w="534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 w:val="restart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3118" w:type="dxa"/>
            <w:gridSpan w:val="2"/>
            <w:shd w:val="clear" w:color="auto" w:fill="auto"/>
            <w:vAlign w:val="center"/>
            <w:hideMark/>
          </w:tcPr>
          <w:p w:rsidR="00665E08" w:rsidRPr="00EE0BE6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в т.ч.</w:t>
            </w:r>
          </w:p>
        </w:tc>
      </w:tr>
      <w:tr w:rsidR="00665E08" w:rsidRPr="00EE0BE6" w:rsidTr="00665E08">
        <w:trPr>
          <w:trHeight w:val="525"/>
        </w:trPr>
        <w:tc>
          <w:tcPr>
            <w:tcW w:w="534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665E08" w:rsidRPr="00EE0BE6" w:rsidRDefault="00665E08" w:rsidP="008F20AA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665E08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за счет амортизации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665E08" w:rsidRDefault="00665E08" w:rsidP="008F20AA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капитальные вложения</w:t>
            </w:r>
          </w:p>
        </w:tc>
      </w:tr>
      <w:tr w:rsidR="000B165E" w:rsidRPr="00EE0BE6" w:rsidTr="00665E08">
        <w:trPr>
          <w:trHeight w:val="630"/>
        </w:trPr>
        <w:tc>
          <w:tcPr>
            <w:tcW w:w="534" w:type="dxa"/>
            <w:shd w:val="clear" w:color="auto" w:fill="auto"/>
            <w:vAlign w:val="center"/>
            <w:hideMark/>
          </w:tcPr>
          <w:p w:rsidR="000B165E" w:rsidRPr="00DE01F5" w:rsidRDefault="000B165E" w:rsidP="00357A54">
            <w:pPr>
              <w:jc w:val="center"/>
              <w:rPr>
                <w:b/>
                <w:bCs/>
                <w:color w:val="000000"/>
                <w:sz w:val="20"/>
                <w:szCs w:val="20"/>
                <w:lang w:val="en-US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0B165E" w:rsidRPr="00B02C41" w:rsidRDefault="000B165E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B02C41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B02C41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B02C41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B02C41" w:rsidRDefault="000B165E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2016г. - 2042</w:t>
            </w:r>
            <w:r w:rsidRPr="00B02C41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4 140 600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3 712 188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428 412</w:t>
            </w:r>
          </w:p>
        </w:tc>
      </w:tr>
      <w:tr w:rsidR="00532050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  <w:hideMark/>
          </w:tcPr>
          <w:p w:rsidR="00532050" w:rsidRPr="00EE0BE6" w:rsidRDefault="00532050" w:rsidP="008F20AA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532050" w:rsidRPr="00EE0BE6" w:rsidRDefault="00275440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="00532050" w:rsidRPr="00EE0BE6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32050" w:rsidRPr="00B02C41" w:rsidRDefault="00532050" w:rsidP="00665E08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2016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32050" w:rsidRDefault="0053205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57 447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32050" w:rsidRDefault="005B1B17" w:rsidP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32050" w:rsidRDefault="005B1B17" w:rsidP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56 490</w:t>
            </w:r>
          </w:p>
        </w:tc>
      </w:tr>
      <w:tr w:rsidR="00532050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  <w:hideMark/>
          </w:tcPr>
          <w:p w:rsidR="00532050" w:rsidRPr="00EE0BE6" w:rsidRDefault="00532050" w:rsidP="008F20AA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532050" w:rsidRPr="00EE0BE6" w:rsidRDefault="00275440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="00532050" w:rsidRPr="00EE0BE6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32050" w:rsidRPr="00B02C41" w:rsidRDefault="00532050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2018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32050" w:rsidRDefault="00532050" w:rsidP="0004450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32050" w:rsidRDefault="00532050" w:rsidP="0004450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11 489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32050" w:rsidRDefault="00532050" w:rsidP="0004450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112 230</w:t>
            </w:r>
          </w:p>
        </w:tc>
      </w:tr>
      <w:tr w:rsidR="005B1B17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  <w:hideMark/>
          </w:tcPr>
          <w:p w:rsidR="005B1B17" w:rsidRPr="00EE0BE6" w:rsidRDefault="005B1B17" w:rsidP="008F20AA">
            <w:pPr>
              <w:jc w:val="center"/>
              <w:rPr>
                <w:color w:val="000000"/>
                <w:sz w:val="20"/>
                <w:szCs w:val="20"/>
              </w:rPr>
            </w:pPr>
            <w:r w:rsidRPr="00EE0BE6">
              <w:rPr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5B1B17" w:rsidRPr="00EE0BE6" w:rsidRDefault="005B1B17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B1B17" w:rsidRPr="00B02C41" w:rsidRDefault="005B1B17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2019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37 358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31 009</w:t>
            </w:r>
          </w:p>
        </w:tc>
      </w:tr>
      <w:tr w:rsidR="00026A26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26A26" w:rsidRPr="00EE0BE6" w:rsidRDefault="00026A26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B02C41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2020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99 423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52 453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46 970</w:t>
            </w:r>
          </w:p>
        </w:tc>
      </w:tr>
      <w:tr w:rsidR="00026A26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26A26" w:rsidRPr="00EE0BE6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26A26" w:rsidRPr="00EE0BE6" w:rsidRDefault="00026A26" w:rsidP="00665E08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</w:t>
            </w:r>
            <w:r>
              <w:rPr>
                <w:color w:val="000000"/>
                <w:sz w:val="20"/>
                <w:szCs w:val="20"/>
              </w:rPr>
              <w:t>21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26A26" w:rsidRPr="00B02C41" w:rsidRDefault="00026A26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91 819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80 466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6A26" w:rsidRDefault="00026A2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11 353</w:t>
            </w:r>
          </w:p>
        </w:tc>
      </w:tr>
      <w:tr w:rsidR="000B165E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B165E" w:rsidRPr="00EE0BE6" w:rsidRDefault="000B165E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2022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B02C41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2022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8 596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8 596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B165E" w:rsidRPr="00EE0BE6" w:rsidRDefault="000B165E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2023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B02C41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2023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B165E" w:rsidRPr="00EE0BE6" w:rsidRDefault="000B165E" w:rsidP="008F20A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2024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B02C41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2024</w:t>
            </w:r>
            <w:r w:rsidRPr="00B02C41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665E08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0B165E" w:rsidRPr="00EE0BE6" w:rsidRDefault="000B165E" w:rsidP="000D46ED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2025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Default="000B165E" w:rsidP="00665E08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2025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8 517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8 517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177 759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143 422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34 337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210 601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193 157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17 443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211 669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206 362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5 307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E965B3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E965B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E965B3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1E73B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260 878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252 516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8 362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278 388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262 341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16 047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2041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289 767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275 688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14 079</w:t>
            </w:r>
          </w:p>
        </w:tc>
      </w:tr>
      <w:tr w:rsidR="000B165E" w:rsidRPr="00EE0BE6" w:rsidTr="001E73B5">
        <w:trPr>
          <w:trHeight w:val="300"/>
        </w:trPr>
        <w:tc>
          <w:tcPr>
            <w:tcW w:w="534" w:type="dxa"/>
            <w:shd w:val="clear" w:color="auto" w:fill="auto"/>
            <w:vAlign w:val="center"/>
          </w:tcPr>
          <w:p w:rsidR="000B165E" w:rsidRPr="00EE0BE6" w:rsidRDefault="000B165E" w:rsidP="008F20AA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0B165E" w:rsidRDefault="000B165E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B165E" w:rsidRPr="00214FDA" w:rsidRDefault="000B165E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2042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301 613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226 827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B165E" w:rsidRDefault="000B165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74 786</w:t>
            </w:r>
          </w:p>
        </w:tc>
      </w:tr>
    </w:tbl>
    <w:p w:rsidR="007D797D" w:rsidRDefault="007D797D" w:rsidP="00300388">
      <w:pPr>
        <w:widowControl w:val="0"/>
        <w:tabs>
          <w:tab w:val="left" w:pos="426"/>
        </w:tabs>
        <w:spacing w:line="360" w:lineRule="auto"/>
        <w:ind w:firstLine="709"/>
        <w:jc w:val="both"/>
      </w:pPr>
    </w:p>
    <w:p w:rsidR="00927E35" w:rsidRDefault="00496DF4" w:rsidP="00812A87">
      <w:pPr>
        <w:widowControl w:val="0"/>
        <w:tabs>
          <w:tab w:val="left" w:pos="426"/>
        </w:tabs>
        <w:spacing w:line="360" w:lineRule="auto"/>
        <w:jc w:val="both"/>
        <w:rPr>
          <w:b/>
        </w:rPr>
      </w:pPr>
      <w:r w:rsidRPr="00927E35">
        <w:rPr>
          <w:b/>
        </w:rPr>
        <w:t>1.</w:t>
      </w:r>
      <w:r w:rsidR="004A7BB2">
        <w:rPr>
          <w:b/>
        </w:rPr>
        <w:t>5</w:t>
      </w:r>
      <w:r w:rsidRPr="00927E35">
        <w:rPr>
          <w:b/>
        </w:rPr>
        <w:t>. Социальные и технические а</w:t>
      </w:r>
      <w:bookmarkStart w:id="3" w:name="_Toc110143171"/>
      <w:r w:rsidR="00927E35">
        <w:rPr>
          <w:b/>
        </w:rPr>
        <w:t>спекты инвестиционного проекта.</w:t>
      </w:r>
    </w:p>
    <w:p w:rsidR="00CC576A" w:rsidRDefault="00CC576A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1</w:t>
      </w:r>
      <w:r w:rsidRPr="00204ADE">
        <w:t>.</w:t>
      </w:r>
      <w:r w:rsidRPr="00204ADE">
        <w:tab/>
        <w:t>Снизить негативного отношения потребителей стоимости начисления и количеству п</w:t>
      </w:r>
      <w:r w:rsidR="00DE2408">
        <w:t>отребления;</w:t>
      </w:r>
    </w:p>
    <w:p w:rsidR="00DE2408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 xml:space="preserve">2. </w:t>
      </w:r>
      <w:r w:rsidRPr="00DE2408">
        <w:t>Повышение уровня собираемости платежей</w:t>
      </w:r>
      <w:r>
        <w:t>;</w:t>
      </w:r>
    </w:p>
    <w:p w:rsidR="00CC576A" w:rsidRPr="00204ADE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3</w:t>
      </w:r>
      <w:r w:rsidR="00CC576A" w:rsidRPr="00204ADE">
        <w:t>.</w:t>
      </w:r>
      <w:r w:rsidR="00CC576A" w:rsidRPr="00204ADE">
        <w:tab/>
        <w:t>Развития систем удаленного обслуживания при оказании услуг;</w:t>
      </w:r>
    </w:p>
    <w:p w:rsidR="00CC576A" w:rsidRPr="00204ADE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4</w:t>
      </w:r>
      <w:r w:rsidR="00CC576A" w:rsidRPr="0023669B">
        <w:t>.</w:t>
      </w:r>
      <w:r w:rsidR="00CC576A" w:rsidRPr="0023669B">
        <w:tab/>
      </w:r>
      <w:r w:rsidR="00CC576A" w:rsidRPr="00204ADE">
        <w:t>Создание рабочих мест на период реализации проектов;</w:t>
      </w:r>
    </w:p>
    <w:p w:rsidR="00CC576A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5</w:t>
      </w:r>
      <w:r w:rsidR="00CC576A" w:rsidRPr="00204ADE">
        <w:t>.</w:t>
      </w:r>
      <w:r w:rsidR="00CC576A" w:rsidRPr="00204ADE">
        <w:tab/>
        <w:t>Контроль за целевым и эффективным использованием средств в составе сбытовой надбавки;</w:t>
      </w:r>
    </w:p>
    <w:p w:rsidR="00CC576A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t>6</w:t>
      </w:r>
      <w:r w:rsidR="00CC576A" w:rsidRPr="00204ADE">
        <w:t>.</w:t>
      </w:r>
      <w:r w:rsidR="00CC576A" w:rsidRPr="00204ADE">
        <w:tab/>
        <w:t>Повышение производительность труда и имидж компании;</w:t>
      </w:r>
    </w:p>
    <w:p w:rsidR="00DE2408" w:rsidRPr="00204ADE" w:rsidRDefault="00DE2408" w:rsidP="00CC576A">
      <w:pPr>
        <w:widowControl w:val="0"/>
        <w:tabs>
          <w:tab w:val="left" w:pos="567"/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both"/>
      </w:pPr>
      <w:r>
        <w:lastRenderedPageBreak/>
        <w:t xml:space="preserve">7. </w:t>
      </w:r>
      <w:r w:rsidRPr="00DE2408">
        <w:t>Повышение имиджа компании</w:t>
      </w:r>
      <w:r>
        <w:t>.</w:t>
      </w:r>
    </w:p>
    <w:p w:rsidR="00812A87" w:rsidRDefault="00812A87" w:rsidP="00300388">
      <w:pPr>
        <w:widowControl w:val="0"/>
        <w:spacing w:line="360" w:lineRule="auto"/>
        <w:rPr>
          <w:b/>
        </w:rPr>
      </w:pPr>
    </w:p>
    <w:p w:rsidR="00496DF4" w:rsidRPr="00F815D0" w:rsidRDefault="00496DF4" w:rsidP="00300388">
      <w:pPr>
        <w:widowControl w:val="0"/>
        <w:spacing w:line="360" w:lineRule="auto"/>
        <w:rPr>
          <w:b/>
        </w:rPr>
      </w:pPr>
      <w:r w:rsidRPr="00812A87">
        <w:rPr>
          <w:b/>
          <w:sz w:val="28"/>
        </w:rPr>
        <w:t>2.</w:t>
      </w:r>
      <w:bookmarkStart w:id="4" w:name="_Toc110143173"/>
      <w:bookmarkEnd w:id="3"/>
      <w:r w:rsidRPr="00812A87">
        <w:rPr>
          <w:b/>
          <w:sz w:val="28"/>
        </w:rPr>
        <w:t xml:space="preserve"> Сведения о проекте</w:t>
      </w:r>
      <w:bookmarkEnd w:id="4"/>
      <w:r w:rsidRPr="00812A87">
        <w:rPr>
          <w:b/>
          <w:sz w:val="28"/>
        </w:rPr>
        <w:t xml:space="preserve"> (бизнес-идея)</w:t>
      </w:r>
    </w:p>
    <w:p w:rsidR="000D111D" w:rsidRDefault="00496DF4" w:rsidP="000D111D">
      <w:pPr>
        <w:widowControl w:val="0"/>
        <w:spacing w:line="360" w:lineRule="auto"/>
        <w:jc w:val="both"/>
        <w:rPr>
          <w:u w:val="single"/>
        </w:rPr>
      </w:pPr>
      <w:r w:rsidRPr="00927E35">
        <w:rPr>
          <w:u w:val="single"/>
        </w:rPr>
        <w:t>Описание проблемы и необходимости реализации проекта:</w:t>
      </w:r>
    </w:p>
    <w:p w:rsidR="006D7D05" w:rsidRPr="000D111D" w:rsidRDefault="006D7D05" w:rsidP="006D7D05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>АО «Читаэн</w:t>
      </w:r>
      <w:r>
        <w:rPr>
          <w:bCs/>
        </w:rPr>
        <w:t>е</w:t>
      </w:r>
      <w:r w:rsidRPr="000D111D">
        <w:rPr>
          <w:bCs/>
          <w:lang w:val="x-none"/>
        </w:rPr>
        <w:t>ргосбыт» является крупнейшим гарантирующим поставщиком электрической энергии и мощности на территории Забайкальского края, обеспечивая более 90% потребления населения и приравненных к нему потребителей.</w:t>
      </w:r>
      <w:r>
        <w:rPr>
          <w:bCs/>
        </w:rPr>
        <w:t xml:space="preserve"> </w:t>
      </w:r>
      <w:r w:rsidRPr="000D111D">
        <w:rPr>
          <w:bCs/>
          <w:lang w:val="x-none"/>
        </w:rPr>
        <w:t>Являясь коммерческой организацией, Общество создает условия для соблюдения баланса интересов субъектов электроэнергетики и всех категорий потребителей электрической энергии. Соблюдение принципов «потребил – заплатил» приводит к снижению социальной напряженности в обществе и положительно влияет на уровень оплаты.</w:t>
      </w:r>
    </w:p>
    <w:p w:rsidR="000D111D" w:rsidRDefault="000D111D" w:rsidP="000D111D">
      <w:pPr>
        <w:pStyle w:val="3"/>
        <w:keepNext w:val="0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3F0114">
        <w:rPr>
          <w:rFonts w:ascii="Times New Roman" w:hAnsi="Times New Roman" w:cs="Times New Roman"/>
          <w:b w:val="0"/>
          <w:sz w:val="24"/>
          <w:szCs w:val="24"/>
        </w:rPr>
        <w:t xml:space="preserve">В настоящее время </w:t>
      </w:r>
      <w:r>
        <w:rPr>
          <w:rFonts w:ascii="Times New Roman" w:hAnsi="Times New Roman" w:cs="Times New Roman"/>
          <w:b w:val="0"/>
          <w:sz w:val="24"/>
          <w:szCs w:val="24"/>
        </w:rPr>
        <w:t>на территории Забайкальского края и г. Читы в сфере коммунального хозяйства не выстроена услуга качественного, быстрого и комфортного для клиента обслуживания. Для этого необходимо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 xml:space="preserve"> разраб</w:t>
      </w:r>
      <w:r>
        <w:rPr>
          <w:rFonts w:ascii="Times New Roman" w:hAnsi="Times New Roman" w:cs="Times New Roman"/>
          <w:b w:val="0"/>
          <w:sz w:val="24"/>
          <w:szCs w:val="24"/>
        </w:rPr>
        <w:t>от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>ать новые системы работы с клиентами, обеспечивать их максимальную удовлетворенность сервисом</w:t>
      </w:r>
      <w:r>
        <w:rPr>
          <w:rFonts w:ascii="Times New Roman" w:hAnsi="Times New Roman" w:cs="Times New Roman"/>
          <w:b w:val="0"/>
          <w:sz w:val="24"/>
          <w:szCs w:val="24"/>
        </w:rPr>
        <w:t>.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 xml:space="preserve"> Одним из инструментов улучшения качества обслуживания </w:t>
      </w:r>
      <w:r>
        <w:rPr>
          <w:rFonts w:ascii="Times New Roman" w:hAnsi="Times New Roman" w:cs="Times New Roman"/>
          <w:b w:val="0"/>
          <w:sz w:val="24"/>
          <w:szCs w:val="24"/>
        </w:rPr>
        <w:t>клиентов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 xml:space="preserve"> является создание 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и поддержание высокого уровня 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>обслуживания, которые удовлетворяли бы современным требованиям. Поэтому</w:t>
      </w:r>
      <w:r>
        <w:rPr>
          <w:rFonts w:ascii="Times New Roman" w:hAnsi="Times New Roman" w:cs="Times New Roman"/>
          <w:b w:val="0"/>
          <w:sz w:val="24"/>
          <w:szCs w:val="24"/>
        </w:rPr>
        <w:t>,</w:t>
      </w:r>
      <w:r w:rsidRPr="00944966">
        <w:rPr>
          <w:rFonts w:ascii="Times New Roman" w:hAnsi="Times New Roman" w:cs="Times New Roman"/>
          <w:b w:val="0"/>
          <w:sz w:val="24"/>
          <w:szCs w:val="24"/>
        </w:rPr>
        <w:t xml:space="preserve"> на сегодняшний день задача создания эффективной системы стан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дартов обслуживания покупателей является приоритетной. </w:t>
      </w:r>
    </w:p>
    <w:p w:rsidR="000D111D" w:rsidRDefault="000D111D" w:rsidP="000D111D">
      <w:pPr>
        <w:widowControl w:val="0"/>
        <w:spacing w:line="360" w:lineRule="auto"/>
        <w:ind w:firstLine="709"/>
        <w:jc w:val="both"/>
        <w:rPr>
          <w:lang w:val="x-none"/>
        </w:rPr>
      </w:pPr>
      <w:r w:rsidRPr="000D111D">
        <w:rPr>
          <w:lang w:val="x-none"/>
        </w:rPr>
        <w:t>В рамках ухудшения общей экономической ситуации в РФ, снижения реальных доходов населения на территории региона, опережающего роста инфляции над ростом заработной платы не позволяет в полной мере осуществлять реализацию данной программы за счет внебюджетных источников (средств собственников жилья).</w:t>
      </w:r>
    </w:p>
    <w:p w:rsidR="000D111D" w:rsidRDefault="000D111D" w:rsidP="007D797D">
      <w:pPr>
        <w:widowControl w:val="0"/>
        <w:spacing w:line="360" w:lineRule="auto"/>
        <w:ind w:firstLine="709"/>
        <w:jc w:val="both"/>
        <w:rPr>
          <w:lang w:val="x-none"/>
        </w:rPr>
      </w:pPr>
      <w:r w:rsidRPr="000D111D">
        <w:rPr>
          <w:lang w:val="x-none"/>
        </w:rPr>
        <w:t>Одновременно, с отсутствием источников финансирования для реализации программы</w:t>
      </w:r>
      <w:r>
        <w:t>,</w:t>
      </w:r>
      <w:r w:rsidRPr="000D111D">
        <w:rPr>
          <w:lang w:val="x-none"/>
        </w:rPr>
        <w:t xml:space="preserve"> происходить рост социальной напряженности. Объемы внутридомовых потерь в жилищном фонде Забайкальского края варьируются от 20% до 70%.</w:t>
      </w:r>
    </w:p>
    <w:p w:rsidR="000D111D" w:rsidRPr="000D111D" w:rsidRDefault="000D111D" w:rsidP="007D797D">
      <w:pPr>
        <w:widowControl w:val="0"/>
        <w:spacing w:line="360" w:lineRule="auto"/>
        <w:ind w:firstLine="709"/>
        <w:jc w:val="both"/>
        <w:rPr>
          <w:lang w:val="x-none"/>
        </w:rPr>
      </w:pPr>
      <w:r w:rsidRPr="000D111D">
        <w:rPr>
          <w:lang w:val="x-none"/>
        </w:rPr>
        <w:t>Основными факторами значительной доли расходов на оплату электрической энергии на общедомовые нужды являются:</w:t>
      </w:r>
    </w:p>
    <w:p w:rsidR="000D111D" w:rsidRPr="000D111D" w:rsidRDefault="000D111D" w:rsidP="007D797D">
      <w:pPr>
        <w:pStyle w:val="3"/>
        <w:keepNext w:val="0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- отсутствие 100% обеспечения приборами учета;</w:t>
      </w:r>
    </w:p>
    <w:p w:rsidR="000D111D" w:rsidRPr="000D111D" w:rsidRDefault="000D111D" w:rsidP="007D797D">
      <w:pPr>
        <w:pStyle w:val="3"/>
        <w:keepNext w:val="0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- наличие существенного парка с непригодными и вышедшими из эксплуатации приборами учета, не позволяющими полностью фиксировать потребление за собственное потребление внутри квартир;</w:t>
      </w:r>
    </w:p>
    <w:p w:rsidR="000D111D" w:rsidRPr="000D111D" w:rsidRDefault="000D111D" w:rsidP="000D111D">
      <w:pPr>
        <w:pStyle w:val="3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- хищение электрической энергии;</w:t>
      </w:r>
    </w:p>
    <w:p w:rsidR="000D111D" w:rsidRDefault="000D111D" w:rsidP="00C01785">
      <w:pPr>
        <w:pStyle w:val="3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- отсутствие возможности своевреме</w:t>
      </w:r>
      <w:r>
        <w:rPr>
          <w:rFonts w:ascii="Times New Roman" w:hAnsi="Times New Roman" w:cs="Times New Roman"/>
          <w:b w:val="0"/>
          <w:sz w:val="24"/>
          <w:szCs w:val="24"/>
          <w:lang w:val="x-none"/>
        </w:rPr>
        <w:t>нного отключения неплательщиков;</w:t>
      </w:r>
    </w:p>
    <w:p w:rsidR="00C01785" w:rsidRDefault="000D111D" w:rsidP="00C01785">
      <w:pPr>
        <w:widowControl w:val="0"/>
        <w:spacing w:line="360" w:lineRule="auto"/>
        <w:ind w:firstLine="709"/>
        <w:jc w:val="both"/>
        <w:rPr>
          <w:bCs/>
        </w:rPr>
      </w:pPr>
      <w:r>
        <w:rPr>
          <w:bCs/>
        </w:rPr>
        <w:t>- несвоевременное предоставление показаний приборов учета в ресурсоснабжающие организации</w:t>
      </w:r>
    </w:p>
    <w:p w:rsidR="00AF0F0E" w:rsidRDefault="000D111D" w:rsidP="00C01785">
      <w:pPr>
        <w:widowControl w:val="0"/>
        <w:spacing w:line="360" w:lineRule="auto"/>
        <w:ind w:firstLine="709"/>
        <w:jc w:val="both"/>
      </w:pPr>
      <w:r w:rsidRPr="000D111D">
        <w:rPr>
          <w:lang w:val="x-none"/>
        </w:rPr>
        <w:t xml:space="preserve">Отсутствия приборов учета, фиксирующих потребления электрической энергии, имеет отрицательных социальный эффект для жителей многоквартирных домов. Фактически, исправно оплачивающие потребители, дополнительно вынуждены рассчитываться за третьих лиц, которые </w:t>
      </w:r>
      <w:r w:rsidRPr="000D111D">
        <w:rPr>
          <w:lang w:val="x-none"/>
        </w:rPr>
        <w:lastRenderedPageBreak/>
        <w:t>по тем или иным причинам отказываются устанавливать приборы учета, либо фактически осуществляют хищение электрической энергии.</w:t>
      </w:r>
      <w:r w:rsidR="00AF0F0E">
        <w:t xml:space="preserve"> </w:t>
      </w:r>
    </w:p>
    <w:p w:rsidR="000D111D" w:rsidRPr="00C01785" w:rsidRDefault="000D111D" w:rsidP="00C01785">
      <w:pPr>
        <w:widowControl w:val="0"/>
        <w:spacing w:line="360" w:lineRule="auto"/>
        <w:ind w:firstLine="709"/>
        <w:jc w:val="both"/>
        <w:rPr>
          <w:lang w:val="x-none"/>
        </w:rPr>
      </w:pPr>
      <w:r w:rsidRPr="000D111D">
        <w:rPr>
          <w:lang w:val="x-none"/>
        </w:rPr>
        <w:t>Отсутствие строгого порядка за полнотой учета и введением ограничений приводит к росту задолженности за поставленные энергоресурсы исполнителями коммунальных услуг (управляющими компаниями, ТСЖ и т.д.) либо при непосредственном управлении потребителей физических лиц, тем самым создавая цепочку неплатежей за поставленные энергоресурсы от сбытовых до сетевых организаций региона.</w:t>
      </w:r>
    </w:p>
    <w:p w:rsidR="000D111D" w:rsidRPr="000D111D" w:rsidRDefault="000D111D" w:rsidP="000D111D">
      <w:pPr>
        <w:pStyle w:val="3"/>
        <w:keepNext w:val="0"/>
        <w:widowControl w:val="0"/>
        <w:suppressAutoHyphens/>
        <w:spacing w:before="0" w:after="0" w:line="360" w:lineRule="auto"/>
        <w:ind w:firstLine="708"/>
        <w:jc w:val="both"/>
        <w:rPr>
          <w:rFonts w:ascii="Times New Roman" w:hAnsi="Times New Roman" w:cs="Times New Roman"/>
          <w:b w:val="0"/>
          <w:sz w:val="24"/>
          <w:szCs w:val="24"/>
          <w:lang w:val="x-none"/>
        </w:rPr>
      </w:pPr>
      <w:r w:rsidRPr="000D111D">
        <w:rPr>
          <w:rFonts w:ascii="Times New Roman" w:hAnsi="Times New Roman" w:cs="Times New Roman"/>
          <w:b w:val="0"/>
          <w:sz w:val="24"/>
          <w:szCs w:val="24"/>
          <w:lang w:val="x-none"/>
        </w:rPr>
        <w:t>Рост цепочки неплатежей оказывает негативное влияние на выполнение ремонтных и инвестиционных программ субъектов электроэнергетики, повышению аварийности, и в целом снижению уровня надежности и энергетической безопасности региона.</w:t>
      </w:r>
    </w:p>
    <w:p w:rsidR="000D111D" w:rsidRDefault="00067942" w:rsidP="000D111D">
      <w:pPr>
        <w:spacing w:line="360" w:lineRule="auto"/>
        <w:ind w:firstLine="709"/>
        <w:jc w:val="both"/>
        <w:rPr>
          <w:bCs/>
          <w:lang w:val="x-none"/>
        </w:rPr>
      </w:pPr>
      <w:r>
        <w:rPr>
          <w:bCs/>
        </w:rPr>
        <w:t>С</w:t>
      </w:r>
      <w:r w:rsidRPr="000D111D">
        <w:rPr>
          <w:bCs/>
          <w:lang w:val="x-none"/>
        </w:rPr>
        <w:t>огласно</w:t>
      </w:r>
      <w:r w:rsidR="000D111D" w:rsidRPr="000D111D">
        <w:rPr>
          <w:bCs/>
          <w:lang w:val="x-none"/>
        </w:rPr>
        <w:t xml:space="preserve"> п. 5 ст. 12 «</w:t>
      </w:r>
      <w:r w:rsidR="000E214A" w:rsidRPr="000E214A">
        <w:t xml:space="preserve"> </w:t>
      </w:r>
      <w:r w:rsidR="000E214A" w:rsidRPr="000E214A">
        <w:rPr>
          <w:bCs/>
          <w:lang w:val="x-none"/>
        </w:rPr>
        <w:t>Обеспечение энергосбережения и повышения энергетической эффективности в жилищном фонде, на территориях ведения гражданами садоводства или огородничества для собственных нужд</w:t>
      </w:r>
      <w:r w:rsidR="000D111D" w:rsidRPr="000D111D">
        <w:rPr>
          <w:bCs/>
          <w:lang w:val="x-none"/>
        </w:rPr>
        <w:t xml:space="preserve">» Федерального Закона №261-ФЗ «Об энергосбережении и о повышении энергетической эффективности и о внесении изменений в отдельные законодательные акты Российской Федерации": «Организация, осуществляющая снабжение энергетическими ресурсами многоквартирного дома на основании публичного договора, регулярно (не реже чем один раз в год) обязана предлагать перечень мероприятий для многоквартирного дома, группы многоквартирных домов как в отношении общего имущества собственников помещений в многоквартирном доме, так и в отношении помещений в многоквартирном доме, проведение которых в большей степени способствует энергосбережению поставляемых этой организацией в многоквартирный дом энергетических ресурсов и повышению энергетической эффективности их использования. </w:t>
      </w:r>
    </w:p>
    <w:p w:rsidR="000D111D" w:rsidRPr="000D111D" w:rsidRDefault="000D111D" w:rsidP="000D111D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>В данном перечне мероприятий должно содержаться указание на:</w:t>
      </w:r>
    </w:p>
    <w:p w:rsidR="000D111D" w:rsidRPr="000D111D" w:rsidRDefault="000D111D" w:rsidP="000D111D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>1) необязательность таких мероприятий для проведения их лицами, которым данный перечень мероприятий адресован;</w:t>
      </w:r>
    </w:p>
    <w:p w:rsidR="000D111D" w:rsidRPr="000D111D" w:rsidRDefault="000D111D" w:rsidP="000D111D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>2) возможность проведения этой организацией отдельных мероприятий из числа указанных в данном перечне мероприятий за счет средств, учитываемых при установлении регулируемых цен (тарифов) на ее товары, услуги, а также за счет средств собственников помещений в многоквартирном доме, в том числе на основании энергосервисного договора (контракта), и прогнозируемую стоимость проведения таких отдельных мероприятий».</w:t>
      </w:r>
    </w:p>
    <w:p w:rsidR="008D3DFC" w:rsidRDefault="006D7D05" w:rsidP="006D7D05">
      <w:pPr>
        <w:spacing w:line="360" w:lineRule="auto"/>
        <w:ind w:firstLine="709"/>
        <w:jc w:val="both"/>
        <w:rPr>
          <w:bCs/>
        </w:rPr>
      </w:pPr>
      <w:r>
        <w:rPr>
          <w:bCs/>
        </w:rPr>
        <w:t xml:space="preserve">Также, </w:t>
      </w:r>
      <w:r w:rsidRPr="000D111D">
        <w:rPr>
          <w:bCs/>
          <w:lang w:val="x-none"/>
        </w:rPr>
        <w:t>согласно</w:t>
      </w:r>
      <w:r>
        <w:rPr>
          <w:bCs/>
        </w:rPr>
        <w:t xml:space="preserve"> </w:t>
      </w:r>
      <w:r w:rsidRPr="004C0C84">
        <w:rPr>
          <w:bCs/>
        </w:rPr>
        <w:t>Федеральн</w:t>
      </w:r>
      <w:r>
        <w:rPr>
          <w:bCs/>
        </w:rPr>
        <w:t>ому</w:t>
      </w:r>
      <w:r w:rsidRPr="004C0C84">
        <w:rPr>
          <w:bCs/>
        </w:rPr>
        <w:t xml:space="preserve"> закон</w:t>
      </w:r>
      <w:r>
        <w:rPr>
          <w:bCs/>
        </w:rPr>
        <w:t>у</w:t>
      </w:r>
      <w:r w:rsidRPr="004C0C84">
        <w:rPr>
          <w:bCs/>
        </w:rPr>
        <w:t xml:space="preserve"> от 27 декабря 2018 г. N 522-ФЗ</w:t>
      </w:r>
      <w:r>
        <w:rPr>
          <w:bCs/>
        </w:rPr>
        <w:t xml:space="preserve"> </w:t>
      </w:r>
      <w:r w:rsidRPr="004C0C84">
        <w:rPr>
          <w:bCs/>
        </w:rPr>
        <w:t xml:space="preserve">Гарантирующие поставщики в ходе обеспечения коммерческого учета электрической энергии (мощности) на розничных рынках и для оказания коммунальных услуг по электроснабжению обязаны осуществлять приобретение, установку, замену, допуск в эксплуатацию приборов учета электрической энергии и (или) иного оборудования, а также нематериальных активов, которые необходимы для обеспечения коммерческого учета электрической энергии (мощности), в отношении многоквартирного дома и помещений в многоквартирных домах, электроснабжение которых </w:t>
      </w:r>
      <w:r w:rsidRPr="006D7D05">
        <w:rPr>
          <w:bCs/>
        </w:rPr>
        <w:t>осуществляется с использованием общего имущества</w:t>
      </w:r>
      <w:r>
        <w:rPr>
          <w:bCs/>
        </w:rPr>
        <w:t>.</w:t>
      </w:r>
    </w:p>
    <w:p w:rsidR="008D3DFC" w:rsidRDefault="008D3DFC" w:rsidP="006D7D05">
      <w:pPr>
        <w:spacing w:line="360" w:lineRule="auto"/>
        <w:ind w:firstLine="709"/>
        <w:jc w:val="both"/>
        <w:rPr>
          <w:bCs/>
        </w:rPr>
      </w:pPr>
      <w:r w:rsidRPr="008D3DFC">
        <w:rPr>
          <w:bCs/>
        </w:rPr>
        <w:lastRenderedPageBreak/>
        <w:t>По всем приборам учета электрической энергии после 1 января 2022 года, гарантирующими поставщиками должно быть обеспечено безвозмездное предоставление субъектам электроэнергетики и потребителям электрической энергии (мощности) минимального набора функций интеллектуальных систем учета электрической энергии (мощности) в порядке, установленном правилами предоставления доступа к минимальному набору функций интеллектуальных систем учета электрической энергии (мощности), с использованием созданных гарантирующими поставщиками интеллектуальных систем учета электрической энергии (мощности).</w:t>
      </w:r>
    </w:p>
    <w:p w:rsidR="008D3DFC" w:rsidRPr="000D111D" w:rsidRDefault="008D3DFC" w:rsidP="008D3DFC">
      <w:pPr>
        <w:spacing w:line="360" w:lineRule="auto"/>
        <w:ind w:firstLine="709"/>
        <w:jc w:val="both"/>
        <w:rPr>
          <w:bCs/>
          <w:lang w:val="x-none"/>
        </w:rPr>
      </w:pPr>
      <w:r w:rsidRPr="000D111D">
        <w:rPr>
          <w:bCs/>
          <w:lang w:val="x-none"/>
        </w:rPr>
        <w:t>Таким образом, законодательно органам государственной власти предоставлено право включение в тарифы ресурсоснабжающих предприятий затрат на мероприятия по энергосбережению и энергоэффективности в многоквартирных домах</w:t>
      </w:r>
      <w:r>
        <w:rPr>
          <w:bCs/>
        </w:rPr>
        <w:t xml:space="preserve">, и </w:t>
      </w:r>
      <w:r w:rsidRPr="006D7D05">
        <w:rPr>
          <w:bCs/>
        </w:rPr>
        <w:t>для исполнения обязательств Федерального закона</w:t>
      </w:r>
      <w:r w:rsidRPr="000D111D">
        <w:rPr>
          <w:bCs/>
          <w:lang w:val="x-none"/>
        </w:rPr>
        <w:t>.</w:t>
      </w:r>
    </w:p>
    <w:p w:rsidR="00C96026" w:rsidRDefault="00C96026" w:rsidP="00C96026">
      <w:pPr>
        <w:spacing w:line="360" w:lineRule="auto"/>
        <w:ind w:firstLine="709"/>
        <w:jc w:val="both"/>
        <w:rPr>
          <w:bCs/>
        </w:rPr>
      </w:pPr>
      <w:r w:rsidRPr="00C96026">
        <w:rPr>
          <w:bCs/>
        </w:rPr>
        <w:t xml:space="preserve">Для </w:t>
      </w:r>
      <w:r w:rsidR="00C365CE">
        <w:rPr>
          <w:bCs/>
        </w:rPr>
        <w:t xml:space="preserve">повышения </w:t>
      </w:r>
      <w:r w:rsidR="00C365CE" w:rsidRPr="000D111D">
        <w:rPr>
          <w:bCs/>
          <w:lang w:val="x-none"/>
        </w:rPr>
        <w:t>энергосбережени</w:t>
      </w:r>
      <w:r w:rsidR="00C365CE">
        <w:rPr>
          <w:bCs/>
        </w:rPr>
        <w:t xml:space="preserve">я и </w:t>
      </w:r>
      <w:r w:rsidR="00C365CE" w:rsidRPr="000D111D">
        <w:rPr>
          <w:bCs/>
          <w:lang w:val="x-none"/>
        </w:rPr>
        <w:t>энергоэффективности в многоквартирных домах</w:t>
      </w:r>
      <w:r w:rsidR="002C19D7">
        <w:rPr>
          <w:bCs/>
        </w:rPr>
        <w:t>,</w:t>
      </w:r>
      <w:r w:rsidR="008C485A">
        <w:rPr>
          <w:bCs/>
        </w:rPr>
        <w:t xml:space="preserve"> </w:t>
      </w:r>
      <w:r w:rsidR="00010C56">
        <w:rPr>
          <w:bCs/>
        </w:rPr>
        <w:t>повышения качества</w:t>
      </w:r>
      <w:r w:rsidR="008C485A">
        <w:rPr>
          <w:bCs/>
        </w:rPr>
        <w:t xml:space="preserve"> и точности</w:t>
      </w:r>
      <w:r w:rsidR="00010C56">
        <w:rPr>
          <w:bCs/>
        </w:rPr>
        <w:t xml:space="preserve"> учета электрической энергии, оценка реальных объемов потребления</w:t>
      </w:r>
      <w:r w:rsidR="008C485A">
        <w:rPr>
          <w:bCs/>
        </w:rPr>
        <w:t xml:space="preserve"> и одномоментное снятие показаний для точности расчетов по ИПУ и ОДН,</w:t>
      </w:r>
      <w:r w:rsidRPr="00C96026">
        <w:rPr>
          <w:bCs/>
        </w:rPr>
        <w:t xml:space="preserve"> Общество планирует </w:t>
      </w:r>
      <w:r w:rsidR="008D7FD0">
        <w:rPr>
          <w:bCs/>
        </w:rPr>
        <w:t>внедрить в</w:t>
      </w:r>
      <w:r w:rsidR="00C365CE">
        <w:rPr>
          <w:bCs/>
        </w:rPr>
        <w:t>о все</w:t>
      </w:r>
      <w:r w:rsidR="008D7FD0">
        <w:rPr>
          <w:bCs/>
        </w:rPr>
        <w:t xml:space="preserve"> МКЖД</w:t>
      </w:r>
      <w:r w:rsidR="009667DB">
        <w:rPr>
          <w:bCs/>
        </w:rPr>
        <w:t>,</w:t>
      </w:r>
      <w:r w:rsidR="009667DB" w:rsidRPr="009667DB">
        <w:t xml:space="preserve"> </w:t>
      </w:r>
      <w:r w:rsidR="009667DB" w:rsidRPr="009667DB">
        <w:rPr>
          <w:bCs/>
        </w:rPr>
        <w:t xml:space="preserve">в отношении которых </w:t>
      </w:r>
      <w:r w:rsidR="009667DB">
        <w:rPr>
          <w:bCs/>
        </w:rPr>
        <w:t>введется</w:t>
      </w:r>
      <w:r w:rsidR="009667DB" w:rsidRPr="009667DB">
        <w:rPr>
          <w:bCs/>
        </w:rPr>
        <w:t xml:space="preserve"> коммерческий учет электрической энергии</w:t>
      </w:r>
      <w:r w:rsidR="009667DB">
        <w:rPr>
          <w:bCs/>
        </w:rPr>
        <w:t>,</w:t>
      </w:r>
      <w:r w:rsidR="009667DB" w:rsidRPr="009667DB">
        <w:t xml:space="preserve"> </w:t>
      </w:r>
      <w:r w:rsidR="00532050">
        <w:rPr>
          <w:bCs/>
        </w:rPr>
        <w:t>интеллектуальную</w:t>
      </w:r>
      <w:r w:rsidR="00010C56">
        <w:rPr>
          <w:bCs/>
        </w:rPr>
        <w:t xml:space="preserve"> систему коммерческого учета электрической энергии с заменой прибор</w:t>
      </w:r>
      <w:r w:rsidR="009667DB">
        <w:rPr>
          <w:bCs/>
        </w:rPr>
        <w:t>ов</w:t>
      </w:r>
      <w:r w:rsidR="00010C56">
        <w:rPr>
          <w:bCs/>
        </w:rPr>
        <w:t xml:space="preserve"> учета</w:t>
      </w:r>
      <w:r w:rsidR="009667DB">
        <w:rPr>
          <w:bCs/>
        </w:rPr>
        <w:t>,</w:t>
      </w:r>
      <w:r w:rsidR="00010C56">
        <w:rPr>
          <w:bCs/>
        </w:rPr>
        <w:t xml:space="preserve"> </w:t>
      </w:r>
      <w:r w:rsidR="009667DB">
        <w:rPr>
          <w:bCs/>
        </w:rPr>
        <w:t xml:space="preserve">соответствующие требованиям </w:t>
      </w:r>
      <w:r w:rsidRPr="00C96026">
        <w:rPr>
          <w:bCs/>
        </w:rPr>
        <w:t>действующего законодательства в области электроэнергетики.</w:t>
      </w:r>
    </w:p>
    <w:p w:rsidR="000D111D" w:rsidRDefault="000D111D" w:rsidP="00C96026">
      <w:pPr>
        <w:spacing w:line="360" w:lineRule="auto"/>
        <w:ind w:firstLine="709"/>
        <w:jc w:val="both"/>
        <w:rPr>
          <w:bCs/>
        </w:rPr>
      </w:pPr>
      <w:r w:rsidRPr="000D111D">
        <w:rPr>
          <w:bCs/>
          <w:lang w:val="x-none"/>
        </w:rPr>
        <w:t>Реализация проекта строится в строгом соответствие с принципами Федерального закона «Об электроэнергетике» и содействует выполнению ст. 27 «Направления и формы государственной поддержки в области энергосбережения и повышения энергетической эффективности» предусматривающей, оказание содействие в реализации инвестиционных проектов в области энергосбережения и повышения энергоэффективности.</w:t>
      </w:r>
    </w:p>
    <w:p w:rsidR="00103313" w:rsidRDefault="00103313" w:rsidP="00C96026">
      <w:pPr>
        <w:spacing w:line="360" w:lineRule="auto"/>
        <w:ind w:firstLine="709"/>
        <w:jc w:val="both"/>
        <w:rPr>
          <w:bCs/>
        </w:rPr>
      </w:pPr>
    </w:p>
    <w:p w:rsidR="00496DF4" w:rsidRDefault="00496DF4" w:rsidP="00300388">
      <w:pPr>
        <w:widowControl w:val="0"/>
        <w:spacing w:line="360" w:lineRule="auto"/>
        <w:jc w:val="both"/>
        <w:rPr>
          <w:u w:val="single"/>
        </w:rPr>
      </w:pPr>
      <w:r w:rsidRPr="00927E35">
        <w:rPr>
          <w:u w:val="single"/>
        </w:rPr>
        <w:t>Цель проекта:</w:t>
      </w:r>
    </w:p>
    <w:p w:rsidR="00221941" w:rsidRDefault="007723B4" w:rsidP="00300388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Cs/>
        </w:rPr>
      </w:pPr>
      <w:r>
        <w:t>Целью реализации проекта является п</w:t>
      </w:r>
      <w:r w:rsidR="00221941" w:rsidRPr="007723B4">
        <w:rPr>
          <w:bCs/>
        </w:rPr>
        <w:t>овышение качества обслуживания клиентов на</w:t>
      </w:r>
      <w:r>
        <w:rPr>
          <w:bCs/>
        </w:rPr>
        <w:t xml:space="preserve"> территории Забайкальского края, с</w:t>
      </w:r>
      <w:r w:rsidR="00221941" w:rsidRPr="007723B4">
        <w:rPr>
          <w:bCs/>
        </w:rPr>
        <w:t>оздание позитивного имиджа компании, повышение инвестиционной привлекательности.</w:t>
      </w:r>
    </w:p>
    <w:p w:rsidR="000319C8" w:rsidRPr="007723B4" w:rsidRDefault="000319C8" w:rsidP="00300388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bCs/>
        </w:rPr>
      </w:pPr>
    </w:p>
    <w:p w:rsidR="00496DF4" w:rsidRPr="00927E35" w:rsidRDefault="00496DF4" w:rsidP="00300388">
      <w:pPr>
        <w:widowControl w:val="0"/>
        <w:spacing w:line="360" w:lineRule="auto"/>
        <w:jc w:val="both"/>
        <w:outlineLvl w:val="0"/>
        <w:rPr>
          <w:u w:val="single"/>
        </w:rPr>
      </w:pPr>
      <w:r w:rsidRPr="00927E35">
        <w:rPr>
          <w:u w:val="single"/>
        </w:rPr>
        <w:t>Предполагаемые решения проблемы:</w:t>
      </w:r>
    </w:p>
    <w:p w:rsidR="00496DF4" w:rsidRPr="00927E35" w:rsidRDefault="00AC1303" w:rsidP="00200EA6">
      <w:pPr>
        <w:widowControl w:val="0"/>
        <w:spacing w:line="360" w:lineRule="auto"/>
        <w:ind w:firstLine="709"/>
        <w:jc w:val="both"/>
        <w:outlineLvl w:val="0"/>
      </w:pPr>
      <w:r>
        <w:t xml:space="preserve">Произвести </w:t>
      </w:r>
      <w:r w:rsidR="002F20F8">
        <w:t xml:space="preserve">внедрение </w:t>
      </w:r>
      <w:r w:rsidR="00044505">
        <w:rPr>
          <w:bCs/>
        </w:rPr>
        <w:t>интеллектуальной</w:t>
      </w:r>
      <w:r w:rsidR="002F20F8">
        <w:t xml:space="preserve"> системы коммерческого учета, регулирования и диспетчеризации энергоресурса в многоквартирные жилые дома</w:t>
      </w:r>
      <w:r>
        <w:t>.</w:t>
      </w:r>
    </w:p>
    <w:p w:rsidR="0095500F" w:rsidRDefault="0095500F" w:rsidP="00300388">
      <w:pPr>
        <w:widowControl w:val="0"/>
        <w:spacing w:line="360" w:lineRule="auto"/>
        <w:jc w:val="both"/>
        <w:outlineLvl w:val="0"/>
        <w:rPr>
          <w:u w:val="single"/>
        </w:rPr>
      </w:pPr>
    </w:p>
    <w:p w:rsidR="00496DF4" w:rsidRDefault="00496DF4" w:rsidP="00300388">
      <w:pPr>
        <w:widowControl w:val="0"/>
        <w:spacing w:line="360" w:lineRule="auto"/>
        <w:jc w:val="both"/>
        <w:outlineLvl w:val="0"/>
        <w:rPr>
          <w:u w:val="single"/>
        </w:rPr>
      </w:pPr>
      <w:r w:rsidRPr="00927E35">
        <w:rPr>
          <w:u w:val="single"/>
        </w:rPr>
        <w:t>Состав этапов для реализации инвестиционного проекта:</w:t>
      </w:r>
    </w:p>
    <w:p w:rsidR="007723B4" w:rsidRDefault="00103313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1</w:t>
      </w:r>
      <w:r w:rsidR="007723B4">
        <w:t>.</w:t>
      </w:r>
      <w:r w:rsidR="007723B4">
        <w:tab/>
      </w:r>
      <w:r w:rsidR="00221941" w:rsidRPr="007723B4">
        <w:t xml:space="preserve">Проведение подготовительных процедур, в т.ч. определение </w:t>
      </w:r>
      <w:r w:rsidR="00DE2EA4">
        <w:t>МКЖД</w:t>
      </w:r>
      <w:r w:rsidR="00221941" w:rsidRPr="007723B4">
        <w:t xml:space="preserve">, </w:t>
      </w:r>
      <w:r w:rsidR="00DE2EA4" w:rsidRPr="007723B4">
        <w:t>разработк</w:t>
      </w:r>
      <w:r w:rsidR="00DE2EA4">
        <w:t>а</w:t>
      </w:r>
      <w:r w:rsidR="00DE2EA4" w:rsidRPr="007723B4">
        <w:t xml:space="preserve"> </w:t>
      </w:r>
      <w:r w:rsidR="00DE2EA4">
        <w:t xml:space="preserve">и </w:t>
      </w:r>
      <w:r w:rsidR="00221941" w:rsidRPr="007723B4">
        <w:t>согласование проектно-сметной документации с уполномоченными органами</w:t>
      </w:r>
      <w:r w:rsidR="007723B4">
        <w:t>;</w:t>
      </w:r>
    </w:p>
    <w:p w:rsidR="007723B4" w:rsidRDefault="00103313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2</w:t>
      </w:r>
      <w:r w:rsidR="007723B4">
        <w:t>.</w:t>
      </w:r>
      <w:r w:rsidR="007723B4">
        <w:tab/>
      </w:r>
      <w:r w:rsidR="00221941" w:rsidRPr="007723B4">
        <w:t>Проведение закупочных процедур</w:t>
      </w:r>
      <w:r w:rsidR="007723B4">
        <w:t>;</w:t>
      </w:r>
    </w:p>
    <w:p w:rsidR="007723B4" w:rsidRDefault="00103313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lastRenderedPageBreak/>
        <w:t>3</w:t>
      </w:r>
      <w:r w:rsidR="007723B4">
        <w:t>.</w:t>
      </w:r>
      <w:r w:rsidR="007723B4">
        <w:tab/>
        <w:t>Оценка</w:t>
      </w:r>
      <w:r w:rsidR="007723B4" w:rsidRPr="00F860C7">
        <w:t xml:space="preserve"> </w:t>
      </w:r>
      <w:r w:rsidR="007723B4" w:rsidRPr="003A25E5">
        <w:t>уровня цен</w:t>
      </w:r>
      <w:r w:rsidR="007723B4">
        <w:t>;</w:t>
      </w:r>
    </w:p>
    <w:p w:rsidR="00221941" w:rsidRPr="007723B4" w:rsidRDefault="00103313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4</w:t>
      </w:r>
      <w:r w:rsidR="007723B4">
        <w:t>.</w:t>
      </w:r>
      <w:r w:rsidR="007723B4">
        <w:tab/>
      </w:r>
      <w:r w:rsidR="00221941" w:rsidRPr="007723B4">
        <w:t xml:space="preserve">Реализация при поддержке Правительства Забайкальского края Программы </w:t>
      </w:r>
      <w:r w:rsidR="00DE2EA4">
        <w:t xml:space="preserve">внедрения </w:t>
      </w:r>
      <w:r w:rsidR="00044505">
        <w:t>ИСУ</w:t>
      </w:r>
      <w:r w:rsidR="00DE2EA4">
        <w:t xml:space="preserve"> в МКЖД</w:t>
      </w:r>
      <w:r w:rsidR="007723B4">
        <w:t>;</w:t>
      </w:r>
    </w:p>
    <w:p w:rsidR="007723B4" w:rsidRDefault="003B7B31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5</w:t>
      </w:r>
      <w:r w:rsidR="007723B4">
        <w:t>.</w:t>
      </w:r>
      <w:r w:rsidR="007723B4">
        <w:tab/>
      </w:r>
      <w:r w:rsidR="00221941" w:rsidRPr="007723B4">
        <w:t>Подведение промежуточных итогов реализации Программы</w:t>
      </w:r>
      <w:r w:rsidR="007723B4">
        <w:t>;</w:t>
      </w:r>
    </w:p>
    <w:p w:rsidR="002D39F2" w:rsidRPr="007723B4" w:rsidRDefault="003B7B31" w:rsidP="00300388">
      <w:pPr>
        <w:widowControl w:val="0"/>
        <w:tabs>
          <w:tab w:val="left" w:pos="993"/>
        </w:tabs>
        <w:spacing w:line="360" w:lineRule="auto"/>
        <w:ind w:firstLine="709"/>
        <w:jc w:val="both"/>
        <w:outlineLvl w:val="0"/>
      </w:pPr>
      <w:r>
        <w:t>6</w:t>
      </w:r>
      <w:r w:rsidR="007723B4">
        <w:t>.</w:t>
      </w:r>
      <w:r w:rsidR="007723B4">
        <w:tab/>
      </w:r>
      <w:r w:rsidR="00221941" w:rsidRPr="007723B4">
        <w:t>Отчет об итогах реализации Программы.</w:t>
      </w:r>
    </w:p>
    <w:p w:rsidR="00812A87" w:rsidRDefault="00812A87" w:rsidP="00300388">
      <w:pPr>
        <w:widowControl w:val="0"/>
        <w:spacing w:line="360" w:lineRule="auto"/>
        <w:rPr>
          <w:b/>
          <w:bCs/>
        </w:rPr>
      </w:pPr>
    </w:p>
    <w:p w:rsidR="00496DF4" w:rsidRDefault="00496DF4" w:rsidP="00300388">
      <w:pPr>
        <w:widowControl w:val="0"/>
        <w:spacing w:line="360" w:lineRule="auto"/>
        <w:rPr>
          <w:b/>
          <w:bCs/>
        </w:rPr>
      </w:pPr>
      <w:r w:rsidRPr="00927E35">
        <w:rPr>
          <w:b/>
          <w:bCs/>
        </w:rPr>
        <w:t>Объект реализации:</w:t>
      </w:r>
    </w:p>
    <w:p w:rsidR="002F20F8" w:rsidRDefault="00044505" w:rsidP="00EC1270">
      <w:pPr>
        <w:widowControl w:val="0"/>
        <w:spacing w:line="360" w:lineRule="auto"/>
        <w:ind w:firstLine="709"/>
        <w:jc w:val="both"/>
      </w:pPr>
      <w:r>
        <w:t>ИСУ</w:t>
      </w:r>
      <w:r w:rsidR="002F20F8">
        <w:t xml:space="preserve"> планируется внедрить в</w:t>
      </w:r>
      <w:r w:rsidR="008E0470">
        <w:t>о</w:t>
      </w:r>
      <w:r>
        <w:t xml:space="preserve"> все</w:t>
      </w:r>
      <w:r w:rsidR="00DF531F">
        <w:t xml:space="preserve"> </w:t>
      </w:r>
      <w:r w:rsidR="002F20F8">
        <w:t>многоквартирные жилые дома</w:t>
      </w:r>
      <w:r>
        <w:t xml:space="preserve">, </w:t>
      </w:r>
      <w:r w:rsidRPr="007D624A">
        <w:t xml:space="preserve">в которых </w:t>
      </w:r>
      <w:r w:rsidRPr="007F6C0C">
        <w:rPr>
          <w:b/>
          <w:i/>
        </w:rPr>
        <w:t>не требуется</w:t>
      </w:r>
      <w:r>
        <w:t xml:space="preserve"> установка</w:t>
      </w:r>
      <w:r w:rsidRPr="007D624A">
        <w:t xml:space="preserve"> антивандальн</w:t>
      </w:r>
      <w:r>
        <w:t>ой</w:t>
      </w:r>
      <w:r w:rsidRPr="007D624A">
        <w:t xml:space="preserve"> </w:t>
      </w:r>
      <w:r>
        <w:t>системы,</w:t>
      </w:r>
      <w:r w:rsidR="00DF531F">
        <w:t xml:space="preserve"> в количестве </w:t>
      </w:r>
      <w:r>
        <w:t>3</w:t>
      </w:r>
      <w:r w:rsidR="00B46654">
        <w:t> </w:t>
      </w:r>
      <w:r w:rsidR="00546F75">
        <w:t>57</w:t>
      </w:r>
      <w:r w:rsidR="00026A26">
        <w:t>2</w:t>
      </w:r>
      <w:r w:rsidR="00DF531F">
        <w:t xml:space="preserve"> домов.</w:t>
      </w:r>
      <w:r w:rsidR="00DE62F6" w:rsidRPr="00DE62F6">
        <w:t xml:space="preserve"> </w:t>
      </w:r>
      <w:r>
        <w:t>МКЖД не являются аварийными и ветхими</w:t>
      </w:r>
      <w:r w:rsidRPr="00202CE3">
        <w:t xml:space="preserve"> </w:t>
      </w:r>
      <w:r>
        <w:t>и не учтены в «программе переселения».</w:t>
      </w:r>
    </w:p>
    <w:p w:rsidR="006864BB" w:rsidRDefault="006864BB" w:rsidP="00EC1270">
      <w:pPr>
        <w:widowControl w:val="0"/>
        <w:spacing w:line="360" w:lineRule="auto"/>
        <w:ind w:firstLine="709"/>
        <w:jc w:val="both"/>
      </w:pPr>
      <w:r w:rsidRPr="002349BC">
        <w:t xml:space="preserve">ОДН во всех рассматриваемых МКЖД составляет в среднем </w:t>
      </w:r>
      <w:r w:rsidR="00044505">
        <w:t>2</w:t>
      </w:r>
      <w:r w:rsidR="00FF64F2">
        <w:t>,</w:t>
      </w:r>
      <w:r w:rsidR="00546F75">
        <w:t>10</w:t>
      </w:r>
      <w:r>
        <w:t xml:space="preserve"> кВтч/кв.м</w:t>
      </w:r>
      <w:r w:rsidRPr="002349BC">
        <w:t>.</w:t>
      </w:r>
      <w:r>
        <w:t xml:space="preserve">, что выше в </w:t>
      </w:r>
      <w:r w:rsidR="00044505">
        <w:t>3</w:t>
      </w:r>
      <w:r>
        <w:t>,</w:t>
      </w:r>
      <w:r w:rsidR="00044505">
        <w:t>1</w:t>
      </w:r>
      <w:r>
        <w:t xml:space="preserve"> раза от утвержденных нормативов по ОДН.</w:t>
      </w:r>
      <w:r w:rsidR="00DE62F6">
        <w:t xml:space="preserve"> </w:t>
      </w:r>
    </w:p>
    <w:p w:rsidR="00E877B3" w:rsidRDefault="00DF531F" w:rsidP="00EC1270">
      <w:pPr>
        <w:widowControl w:val="0"/>
        <w:spacing w:line="360" w:lineRule="auto"/>
        <w:ind w:firstLine="709"/>
        <w:jc w:val="both"/>
      </w:pPr>
      <w:r>
        <w:t xml:space="preserve">Внедрение </w:t>
      </w:r>
      <w:r w:rsidR="00E877B3">
        <w:t>п</w:t>
      </w:r>
      <w:r w:rsidR="00E877B3" w:rsidRPr="00C736BC">
        <w:t xml:space="preserve">ланируется </w:t>
      </w:r>
      <w:r w:rsidR="00E877B3">
        <w:t>в следующих населенных пунктах</w:t>
      </w:r>
      <w:r w:rsidR="001A4D5C">
        <w:t xml:space="preserve"> по годам</w:t>
      </w:r>
      <w:r w:rsidR="00E877B3">
        <w:t>:</w:t>
      </w:r>
    </w:p>
    <w:tbl>
      <w:tblPr>
        <w:tblW w:w="10221" w:type="dxa"/>
        <w:tblInd w:w="93" w:type="dxa"/>
        <w:tblLook w:val="04A0" w:firstRow="1" w:lastRow="0" w:firstColumn="1" w:lastColumn="0" w:noHBand="0" w:noVBand="1"/>
      </w:tblPr>
      <w:tblGrid>
        <w:gridCol w:w="1149"/>
        <w:gridCol w:w="16"/>
        <w:gridCol w:w="6221"/>
        <w:gridCol w:w="1418"/>
        <w:gridCol w:w="1417"/>
      </w:tblGrid>
      <w:tr w:rsidR="000163CD" w:rsidRPr="001A4089" w:rsidTr="000163CD">
        <w:trPr>
          <w:trHeight w:val="577"/>
        </w:trPr>
        <w:tc>
          <w:tcPr>
            <w:tcW w:w="116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Год реализации</w:t>
            </w:r>
          </w:p>
        </w:tc>
        <w:tc>
          <w:tcPr>
            <w:tcW w:w="622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Адрес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Кол-во домов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Кол-во квартир / ПУ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2016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Балей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84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662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Могоча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2 096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858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204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Сретенск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264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549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325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Агинское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57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Атамановка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153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Вершино-Дарасунский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56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Дровяная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29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Карымское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267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Кокуй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476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Первомайский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1 094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Приаргунск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49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Чернышевск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Шерловая Гора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2 319</w:t>
            </w:r>
          </w:p>
        </w:tc>
      </w:tr>
      <w:tr w:rsidR="000163CD" w:rsidRPr="001A4089" w:rsidTr="000163CD">
        <w:trPr>
          <w:trHeight w:val="255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189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9 581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2018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2 935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303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2 916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917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1 605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1 960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Забайкальск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1 033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Чернышевск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2 233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</w:t>
            </w:r>
          </w:p>
        </w:tc>
      </w:tr>
      <w:tr w:rsidR="000163CD" w:rsidRPr="001A4089" w:rsidTr="000163CD">
        <w:trPr>
          <w:trHeight w:val="255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337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13 951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2019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7 030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Забайкальск</w:t>
            </w: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Могоча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Доустановка ПУ за 2017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Сретенск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Кокуй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Первомайский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Шерловая Гора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58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Доустановка ПУ за 2018 год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82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П-Забайкальский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29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п. Забайкальск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Чернышевск</w:t>
            </w: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</w:t>
            </w:r>
          </w:p>
        </w:tc>
      </w:tr>
      <w:tr w:rsidR="000163CD" w:rsidRPr="001A4089" w:rsidTr="000163CD">
        <w:trPr>
          <w:trHeight w:val="255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7 509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2020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171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15 126</w:t>
            </w:r>
          </w:p>
        </w:tc>
      </w:tr>
      <w:tr w:rsidR="000163CD" w:rsidRPr="001A4089" w:rsidTr="000163CD">
        <w:trPr>
          <w:trHeight w:val="255"/>
        </w:trPr>
        <w:tc>
          <w:tcPr>
            <w:tcW w:w="116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171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15 126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2021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Билитуй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197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Даурия п/ст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932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Жирекен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425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Забайкальск пгт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509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Новоорловск пгт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460</w:t>
            </w:r>
          </w:p>
        </w:tc>
      </w:tr>
      <w:tr w:rsidR="000163CD" w:rsidRPr="001A4089" w:rsidTr="000163CD">
        <w:trPr>
          <w:trHeight w:val="156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235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18 442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Доустановка ПУ за 2019</w:t>
            </w:r>
            <w:r w:rsidRPr="00C739C1">
              <w:rPr>
                <w:color w:val="000000"/>
                <w:sz w:val="18"/>
                <w:szCs w:val="18"/>
              </w:rPr>
              <w:t xml:space="preserve"> год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0163CD" w:rsidRPr="001A4089" w:rsidTr="000163CD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1A4089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44505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Доустановка ПУ за 2020 г</w:t>
            </w:r>
            <w:r w:rsidRPr="00C739C1">
              <w:rPr>
                <w:color w:val="000000"/>
                <w:sz w:val="18"/>
                <w:szCs w:val="18"/>
              </w:rPr>
              <w:t>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0163CD" w:rsidRPr="001A4089" w:rsidTr="000163CD">
        <w:trPr>
          <w:trHeight w:val="255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279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1A4089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20 967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2022 (факт)</w:t>
            </w: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Борзя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144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Холбон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129</w:t>
            </w:r>
          </w:p>
        </w:tc>
      </w:tr>
      <w:tr w:rsidR="000163CD" w:rsidRPr="000B165E" w:rsidTr="000163CD">
        <w:trPr>
          <w:trHeight w:val="112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205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Борзя г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Холбон пгт</w:t>
            </w: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63CD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483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1 146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1 146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9 990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152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9 990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9 704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139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9 704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9 449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118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9 449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9 162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105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9 162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8 927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102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8 927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2032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8 690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111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8 690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2033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8 458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104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8 458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2034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8 237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8 237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2035</w:t>
            </w: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120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7 955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120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7 955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2036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Атамановка пгт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2 091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Борзя г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Карповка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Карымское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2 322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Каштак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47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Могоча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Нерчинск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45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Санаторий "Дарасунский"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Угдан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Хилок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2 511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167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7 665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2037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Дарасун пгт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1 000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Кокуй пгт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1 479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Новая Чара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1 104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Новокручининский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1 563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Семиозёрнинское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Солнцево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Ясногорск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2 611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156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7 811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2038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Агинское пгт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604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ЗАТО Горный пгт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46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2 853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Курорт-Дарасун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589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Первомайский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3 429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Песчанка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82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Семиозерный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32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Текстильщиков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175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Ясный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282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233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8 046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2039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Антипиха п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Балей г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1 048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Букачача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310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Верх-Усугли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Забайкальск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561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Золотореченск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338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Икабья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Калангуй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Кличка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226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Ковыли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Куанда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Кука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Кыра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Маккавеево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Могоча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1 473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Нижний Цасучей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Новая Кука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Петровск-Забайкальский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295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Приаргунск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1 390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Приисковый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Смоленка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177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Сретенск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Улёты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Холбон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Шилка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246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428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8 310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2040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Аксеново-Зиловское пгт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Акша с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Александровский Завод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22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Алеур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Амазар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278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Арамогойтуй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Артеушка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Бада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Балей г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Большая Тура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403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Буйлэсан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Бушулей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Верхняя Карповка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Вершино-Дарасунский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Галкино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Гаур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Гонгота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Домна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1 319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Досатуй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Дровяная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354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Дульдурга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Дунаево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Жипхеген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228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Жирекен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1 142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Икшица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Ингода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Кадала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Казаново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Калга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Карымское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92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Ключевский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Комсомольское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Красный Чикой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168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Ксеньевка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117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Лесная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141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Маргуцек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Новоорловск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778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Новоширокинский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Оловянная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Онон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Остречная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Размахнино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Рудник Солонечный нп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35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Сбега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Станция Укурей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30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Таптугары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Тарбагатай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54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Ульякан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Урюм п/ст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Усть-Карск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Утан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Целинный п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Чернышевск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526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Шелопугино 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</w:tr>
      <w:tr w:rsidR="000163CD" w:rsidRPr="000B165E" w:rsidTr="000163CD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Шерловая Гора пгт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837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8 589</w:t>
            </w:r>
          </w:p>
        </w:tc>
      </w:tr>
      <w:tr w:rsidR="000163CD" w:rsidRPr="000B165E" w:rsidTr="000163CD">
        <w:trPr>
          <w:trHeight w:val="255"/>
        </w:trPr>
        <w:tc>
          <w:tcPr>
            <w:tcW w:w="114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63CD" w:rsidRPr="000B165E" w:rsidRDefault="000163CD" w:rsidP="00645D71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3 565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63CD" w:rsidRPr="000B165E" w:rsidRDefault="000163CD" w:rsidP="00645D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189 756</w:t>
            </w:r>
          </w:p>
        </w:tc>
      </w:tr>
    </w:tbl>
    <w:p w:rsidR="000163CD" w:rsidRPr="000163CD" w:rsidRDefault="000163CD" w:rsidP="001D3533">
      <w:pPr>
        <w:widowControl w:val="0"/>
        <w:spacing w:line="360" w:lineRule="auto"/>
        <w:ind w:firstLine="709"/>
        <w:jc w:val="both"/>
        <w:rPr>
          <w:lang w:val="en-US"/>
        </w:rPr>
      </w:pPr>
    </w:p>
    <w:p w:rsidR="00CA5601" w:rsidRDefault="00CC576A" w:rsidP="001D3533">
      <w:pPr>
        <w:widowControl w:val="0"/>
        <w:spacing w:line="360" w:lineRule="auto"/>
        <w:ind w:firstLine="709"/>
        <w:jc w:val="both"/>
      </w:pPr>
      <w:r w:rsidRPr="005926BD">
        <w:t xml:space="preserve">Перечень </w:t>
      </w:r>
      <w:r>
        <w:t xml:space="preserve">адресов </w:t>
      </w:r>
      <w:r w:rsidRPr="005926BD">
        <w:t xml:space="preserve">МКЖД </w:t>
      </w:r>
      <w:r>
        <w:t xml:space="preserve">по годам реализации проекта </w:t>
      </w:r>
      <w:r w:rsidRPr="005926BD">
        <w:t>представлен в Приложении №1</w:t>
      </w:r>
      <w:r w:rsidR="00D37565">
        <w:t>, по населенным пунктам – Приложении №2</w:t>
      </w:r>
      <w:r w:rsidRPr="005926BD">
        <w:t>.</w:t>
      </w:r>
    </w:p>
    <w:p w:rsidR="00CA5601" w:rsidRDefault="00472544" w:rsidP="001D3533">
      <w:pPr>
        <w:widowControl w:val="0"/>
        <w:spacing w:line="360" w:lineRule="auto"/>
        <w:ind w:firstLine="709"/>
        <w:jc w:val="both"/>
      </w:pPr>
      <w:r>
        <w:t xml:space="preserve">Перечень объектов для внедрения </w:t>
      </w:r>
      <w:r w:rsidR="00D64FC4">
        <w:t>ИСУ</w:t>
      </w:r>
      <w:r>
        <w:t xml:space="preserve"> и сроки работ буду</w:t>
      </w:r>
      <w:r w:rsidR="00CA5601">
        <w:t>т корректироваться</w:t>
      </w:r>
      <w:r w:rsidR="007D797D">
        <w:t xml:space="preserve"> </w:t>
      </w:r>
      <w:r w:rsidR="00CA5601">
        <w:t>на основании:</w:t>
      </w:r>
    </w:p>
    <w:p w:rsidR="00CA5601" w:rsidRDefault="00CA5601" w:rsidP="00CA5601">
      <w:pPr>
        <w:pStyle w:val="a8"/>
        <w:widowControl w:val="0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</w:pPr>
      <w:r>
        <w:t xml:space="preserve">отказа от внедрения </w:t>
      </w:r>
      <w:r w:rsidR="00D64FC4">
        <w:t>ИСУ</w:t>
      </w:r>
      <w:r>
        <w:t xml:space="preserve"> управляющими компаниями, обслуживающими многоквартирные дома по причинам </w:t>
      </w:r>
      <w:r w:rsidRPr="008536AA">
        <w:t>невозможност</w:t>
      </w:r>
      <w:r>
        <w:t xml:space="preserve">и </w:t>
      </w:r>
      <w:r w:rsidRPr="008536AA">
        <w:t>установки приборов учета электрической энергии</w:t>
      </w:r>
      <w:r>
        <w:t xml:space="preserve"> </w:t>
      </w:r>
      <w:r w:rsidRPr="00407249">
        <w:t>по проектным характеристикам многоквартирного дома</w:t>
      </w:r>
      <w:r w:rsidRPr="008536AA">
        <w:t xml:space="preserve"> без </w:t>
      </w:r>
      <w:r>
        <w:t xml:space="preserve">проведения реконструкции </w:t>
      </w:r>
      <w:r>
        <w:lastRenderedPageBreak/>
        <w:t xml:space="preserve">или </w:t>
      </w:r>
      <w:r w:rsidRPr="008536AA">
        <w:t>капитального ремонта существующих внутридомовых инженерных систем</w:t>
      </w:r>
      <w:r>
        <w:t xml:space="preserve"> </w:t>
      </w:r>
      <w:r w:rsidRPr="00407249">
        <w:t>или без создания новых внутридомовых инженерных систем</w:t>
      </w:r>
      <w:r w:rsidRPr="008536AA">
        <w:t xml:space="preserve"> в </w:t>
      </w:r>
      <w:r>
        <w:t xml:space="preserve">соответствии с </w:t>
      </w:r>
      <w:r w:rsidRPr="008536AA">
        <w:t>Приказом Министерства регионального развития РФ от 20.12.2011 № 627 «Об утверждении критериев наличия (отсутствия) технической возможности установки индивидуального, общего (квартирного), коллективного (общедомового) приборов учета,</w:t>
      </w:r>
      <w:r>
        <w:t xml:space="preserve"> </w:t>
      </w:r>
      <w:r w:rsidRPr="00407249">
        <w:t>а также формы акта обследования на предмет установления наличия (отсутствия) технической возможности установки таких</w:t>
      </w:r>
      <w:r>
        <w:t xml:space="preserve"> </w:t>
      </w:r>
      <w:r w:rsidRPr="00407249">
        <w:t>приборов учета и порядка ее заполнения</w:t>
      </w:r>
      <w:r>
        <w:t>»;</w:t>
      </w:r>
    </w:p>
    <w:p w:rsidR="00CA5601" w:rsidRDefault="00CA5601" w:rsidP="00CA5601">
      <w:pPr>
        <w:pStyle w:val="a8"/>
        <w:widowControl w:val="0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</w:pPr>
      <w:r>
        <w:t>включение многоквартирных домов в перечень домов, признанных</w:t>
      </w:r>
      <w:r w:rsidRPr="001B2AD5">
        <w:t xml:space="preserve"> </w:t>
      </w:r>
      <w:r>
        <w:t>аварийными и подлежащими расселению и сносу (при наличии соответствующих документов);</w:t>
      </w:r>
    </w:p>
    <w:p w:rsidR="00CA5601" w:rsidRDefault="00CA5601" w:rsidP="00CA5601">
      <w:pPr>
        <w:pStyle w:val="a8"/>
        <w:widowControl w:val="0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</w:pPr>
      <w:r>
        <w:t>информации от государственных органов о жалобах граждан на высокие объемы ОДН;</w:t>
      </w:r>
    </w:p>
    <w:p w:rsidR="00CA5601" w:rsidRDefault="00CA5601" w:rsidP="00CA5601">
      <w:pPr>
        <w:pStyle w:val="a8"/>
        <w:widowControl w:val="0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</w:pPr>
      <w:r>
        <w:t>обращений от потребителей электрической энергии о необходимости установки или замены приборов учета в случаях отсутствия, выхода из строя, истечения сроков эксплуатации и интервала между поверками.</w:t>
      </w:r>
    </w:p>
    <w:p w:rsidR="00E80B1A" w:rsidRDefault="007D797D" w:rsidP="007D797D">
      <w:pPr>
        <w:pStyle w:val="a8"/>
        <w:widowControl w:val="0"/>
        <w:tabs>
          <w:tab w:val="left" w:pos="993"/>
        </w:tabs>
        <w:spacing w:line="360" w:lineRule="auto"/>
        <w:ind w:left="0" w:firstLine="709"/>
        <w:jc w:val="both"/>
      </w:pPr>
      <w:r>
        <w:t>П</w:t>
      </w:r>
      <w:r w:rsidRPr="007D797D">
        <w:t>ри этом стоимость инвестиционно</w:t>
      </w:r>
      <w:r>
        <w:t>го</w:t>
      </w:r>
      <w:r w:rsidRPr="007D797D">
        <w:t xml:space="preserve"> </w:t>
      </w:r>
      <w:r>
        <w:t>проекта</w:t>
      </w:r>
      <w:r w:rsidRPr="007D797D">
        <w:t xml:space="preserve"> </w:t>
      </w:r>
      <w:r>
        <w:t>будет</w:t>
      </w:r>
      <w:r w:rsidRPr="007D797D">
        <w:t xml:space="preserve"> без изменений, как по годам, так и за весь период реализации</w:t>
      </w:r>
      <w:r w:rsidR="003225E0">
        <w:t>, а н</w:t>
      </w:r>
      <w:r w:rsidR="00E80B1A">
        <w:t>аполняемость перечн</w:t>
      </w:r>
      <w:r w:rsidR="006C0AC6">
        <w:t>я</w:t>
      </w:r>
      <w:r w:rsidR="00E80B1A">
        <w:t xml:space="preserve"> объектов по годам будет осуществл</w:t>
      </w:r>
      <w:r w:rsidR="003225E0">
        <w:t>яться</w:t>
      </w:r>
      <w:r w:rsidR="00E80B1A">
        <w:t xml:space="preserve"> за счет переноса</w:t>
      </w:r>
      <w:r w:rsidR="004059B8" w:rsidRPr="004059B8">
        <w:t xml:space="preserve"> </w:t>
      </w:r>
      <w:r w:rsidR="006C0AC6">
        <w:t>объектов</w:t>
      </w:r>
      <w:r w:rsidR="00E028D8" w:rsidRPr="00E028D8">
        <w:t xml:space="preserve"> </w:t>
      </w:r>
      <w:r w:rsidR="00E028D8">
        <w:t>между периодами реализации</w:t>
      </w:r>
      <w:r w:rsidR="004059B8" w:rsidRPr="004059B8">
        <w:t xml:space="preserve"> </w:t>
      </w:r>
      <w:r w:rsidR="004059B8">
        <w:t>в рамках утвержденного перечня</w:t>
      </w:r>
      <w:r w:rsidR="003225E0">
        <w:t>, а также</w:t>
      </w:r>
      <w:r w:rsidR="00E80B1A">
        <w:t xml:space="preserve"> </w:t>
      </w:r>
      <w:r w:rsidR="003225E0">
        <w:t>с добавлением</w:t>
      </w:r>
      <w:r w:rsidR="00E028D8">
        <w:t xml:space="preserve"> </w:t>
      </w:r>
      <w:r w:rsidR="006C0AC6">
        <w:t>или</w:t>
      </w:r>
      <w:r w:rsidR="00E028D8">
        <w:t xml:space="preserve"> </w:t>
      </w:r>
      <w:r w:rsidR="006C0AC6">
        <w:t>замены объектами,</w:t>
      </w:r>
      <w:r w:rsidR="004059B8">
        <w:t xml:space="preserve"> которые</w:t>
      </w:r>
      <w:r w:rsidR="006C0AC6">
        <w:t xml:space="preserve"> не </w:t>
      </w:r>
      <w:r w:rsidR="004059B8">
        <w:t>вошли</w:t>
      </w:r>
      <w:r w:rsidR="00D64FC4">
        <w:t xml:space="preserve"> в проект</w:t>
      </w:r>
      <w:r w:rsidR="006C0AC6">
        <w:t>.</w:t>
      </w:r>
    </w:p>
    <w:p w:rsidR="00D64FC4" w:rsidRDefault="00D64FC4" w:rsidP="00D64FC4">
      <w:pPr>
        <w:widowControl w:val="0"/>
        <w:spacing w:line="360" w:lineRule="auto"/>
        <w:ind w:firstLine="709"/>
        <w:jc w:val="both"/>
      </w:pPr>
      <w:r>
        <w:t xml:space="preserve">За основу стоимости внедрения </w:t>
      </w:r>
      <w:r w:rsidR="00546F75">
        <w:t>ИСУ</w:t>
      </w:r>
      <w:r>
        <w:t xml:space="preserve"> в МКЖД АО «Читаэнергосбыт» взята актуальная спецификация работ основного поставщика услуг ООО «Ресурсэнергоснаб» с учетом требований к минимальному перечню функций приборов учета, где стоимость в ценах 202</w:t>
      </w:r>
      <w:r w:rsidR="00546F75">
        <w:t>2</w:t>
      </w:r>
      <w:r>
        <w:t xml:space="preserve"> года составляет 1</w:t>
      </w:r>
      <w:r w:rsidR="00546F75">
        <w:t>7</w:t>
      </w:r>
      <w:r>
        <w:t>,</w:t>
      </w:r>
      <w:r w:rsidR="00546F75">
        <w:t>94</w:t>
      </w:r>
      <w:r>
        <w:t xml:space="preserve"> тыс. руб. без учета НДС на точку поставки. Спецификация стоимости работ представлено в Приложении №</w:t>
      </w:r>
      <w:r w:rsidR="00FB24BB">
        <w:t>3</w:t>
      </w:r>
      <w:r w:rsidR="00C06BBA">
        <w:t>, коммерческое предложение на поставку приборов учета – Приложение №</w:t>
      </w:r>
      <w:r w:rsidR="00FB24BB">
        <w:t>4</w:t>
      </w:r>
      <w:r>
        <w:t>.</w:t>
      </w:r>
    </w:p>
    <w:p w:rsidR="001A4D5C" w:rsidRDefault="001A4D5C" w:rsidP="001D3533">
      <w:pPr>
        <w:widowControl w:val="0"/>
        <w:spacing w:line="360" w:lineRule="auto"/>
        <w:ind w:firstLine="709"/>
        <w:jc w:val="both"/>
      </w:pPr>
      <w:r>
        <w:t>Пересчет цены на периоды реализации инвестиционного проекта (2016-20</w:t>
      </w:r>
      <w:r w:rsidR="00546F75">
        <w:t>40</w:t>
      </w:r>
      <w:r>
        <w:t>гг.) осуществлен согласно индекс</w:t>
      </w:r>
      <w:r w:rsidR="000319C8">
        <w:t>ам</w:t>
      </w:r>
      <w:r>
        <w:t xml:space="preserve"> потребительский цен:</w:t>
      </w:r>
    </w:p>
    <w:tbl>
      <w:tblPr>
        <w:tblW w:w="10313" w:type="dxa"/>
        <w:tblInd w:w="108" w:type="dxa"/>
        <w:tblLook w:val="04A0" w:firstRow="1" w:lastRow="0" w:firstColumn="1" w:lastColumn="0" w:noHBand="0" w:noVBand="1"/>
      </w:tblPr>
      <w:tblGrid>
        <w:gridCol w:w="4395"/>
        <w:gridCol w:w="739"/>
        <w:gridCol w:w="740"/>
        <w:gridCol w:w="740"/>
        <w:gridCol w:w="740"/>
        <w:gridCol w:w="739"/>
        <w:gridCol w:w="740"/>
        <w:gridCol w:w="740"/>
        <w:gridCol w:w="740"/>
      </w:tblGrid>
      <w:tr w:rsidR="00546F75" w:rsidRPr="001A4D5C" w:rsidTr="00546F75">
        <w:trPr>
          <w:cantSplit/>
          <w:trHeight w:val="337"/>
        </w:trPr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1A4D5C" w:rsidRDefault="00546F75" w:rsidP="00436816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436816">
              <w:rPr>
                <w:b/>
                <w:color w:val="000000"/>
                <w:sz w:val="20"/>
                <w:szCs w:val="20"/>
              </w:rPr>
              <w:t>Показатель</w:t>
            </w:r>
          </w:p>
        </w:tc>
        <w:tc>
          <w:tcPr>
            <w:tcW w:w="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1A4D5C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2016-2022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2023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2025-2036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2037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2038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Pr="001A4D5C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2039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6F75" w:rsidRPr="001A4D5C" w:rsidRDefault="00546F75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2040</w:t>
            </w:r>
          </w:p>
        </w:tc>
      </w:tr>
      <w:tr w:rsidR="00546F75" w:rsidRPr="001A4D5C" w:rsidTr="00546F75">
        <w:trPr>
          <w:trHeight w:val="363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6F75" w:rsidRPr="001A4D5C" w:rsidRDefault="00546F75" w:rsidP="008C594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Индекс потребительских цен, %</w:t>
            </w:r>
          </w:p>
        </w:tc>
        <w:tc>
          <w:tcPr>
            <w:tcW w:w="7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1A4D5C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  <w:r w:rsidRPr="001A4D5C">
              <w:rPr>
                <w:color w:val="000000"/>
                <w:sz w:val="20"/>
                <w:szCs w:val="20"/>
              </w:rPr>
              <w:t>0</w:t>
            </w:r>
            <w:r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106,0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104,7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104,0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103,5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103,3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F75" w:rsidRPr="001A4D5C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103,1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6F75" w:rsidRPr="001A4D5C" w:rsidRDefault="00546F75" w:rsidP="00546F7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102,9</w:t>
            </w:r>
          </w:p>
        </w:tc>
      </w:tr>
    </w:tbl>
    <w:p w:rsidR="008F20AA" w:rsidRDefault="008F20AA" w:rsidP="001F3E44">
      <w:pPr>
        <w:widowControl w:val="0"/>
        <w:spacing w:line="360" w:lineRule="auto"/>
        <w:ind w:firstLine="709"/>
        <w:jc w:val="both"/>
      </w:pPr>
    </w:p>
    <w:p w:rsidR="00436816" w:rsidRDefault="00436816" w:rsidP="001F3E44">
      <w:pPr>
        <w:widowControl w:val="0"/>
        <w:spacing w:line="360" w:lineRule="auto"/>
        <w:ind w:firstLine="709"/>
        <w:jc w:val="both"/>
      </w:pPr>
      <w:r>
        <w:t xml:space="preserve">Соответственно цена </w:t>
      </w:r>
      <w:r w:rsidR="003118DC">
        <w:t>внедрение системы</w:t>
      </w:r>
      <w:r w:rsidR="002213BA">
        <w:t xml:space="preserve"> составит</w:t>
      </w:r>
      <w:r>
        <w:t>:</w:t>
      </w:r>
    </w:p>
    <w:p w:rsidR="008C5947" w:rsidRDefault="008C5947" w:rsidP="001F3E44">
      <w:pPr>
        <w:widowControl w:val="0"/>
        <w:spacing w:line="360" w:lineRule="auto"/>
        <w:ind w:firstLine="709"/>
        <w:jc w:val="both"/>
      </w:pPr>
      <w:r>
        <w:t xml:space="preserve">- на 2022 – </w:t>
      </w:r>
      <w:r w:rsidR="006E4552">
        <w:t>1</w:t>
      </w:r>
      <w:r w:rsidR="00546F75">
        <w:t>7</w:t>
      </w:r>
      <w:r w:rsidR="000B45F6">
        <w:t>,</w:t>
      </w:r>
      <w:r w:rsidR="00546F75">
        <w:t>9</w:t>
      </w:r>
      <w:r>
        <w:t xml:space="preserve"> тыс. руб. на 1 квартиру без учета НДС;</w:t>
      </w:r>
    </w:p>
    <w:p w:rsidR="008C5947" w:rsidRDefault="008C5947" w:rsidP="001F3E44">
      <w:pPr>
        <w:widowControl w:val="0"/>
        <w:spacing w:line="360" w:lineRule="auto"/>
        <w:ind w:firstLine="709"/>
        <w:jc w:val="both"/>
      </w:pPr>
      <w:r>
        <w:t xml:space="preserve">- на 2023 – </w:t>
      </w:r>
      <w:r w:rsidR="0027297C">
        <w:t>1</w:t>
      </w:r>
      <w:r w:rsidR="00546F75">
        <w:t>9</w:t>
      </w:r>
      <w:r w:rsidR="0027297C">
        <w:t>,</w:t>
      </w:r>
      <w:r w:rsidR="00546F75">
        <w:t>0</w:t>
      </w:r>
      <w:r>
        <w:t xml:space="preserve"> тыс. руб. на 1 квартиру без учета НДС;</w:t>
      </w:r>
    </w:p>
    <w:p w:rsidR="008C5947" w:rsidRDefault="008C5947" w:rsidP="001F3E44">
      <w:pPr>
        <w:widowControl w:val="0"/>
        <w:spacing w:line="360" w:lineRule="auto"/>
        <w:ind w:firstLine="709"/>
        <w:jc w:val="both"/>
      </w:pPr>
      <w:r>
        <w:t xml:space="preserve">- на 2024 – </w:t>
      </w:r>
      <w:r w:rsidR="006E4552">
        <w:t>1</w:t>
      </w:r>
      <w:r w:rsidR="00546F75">
        <w:t>9</w:t>
      </w:r>
      <w:r w:rsidR="006E4552">
        <w:t>,</w:t>
      </w:r>
      <w:r w:rsidR="00546F75">
        <w:t>9</w:t>
      </w:r>
      <w:r>
        <w:t xml:space="preserve"> тыс. руб. на 1 квартиру без учета НДС;</w:t>
      </w:r>
    </w:p>
    <w:p w:rsidR="008C5947" w:rsidRDefault="008C5947" w:rsidP="001F3E44">
      <w:pPr>
        <w:widowControl w:val="0"/>
        <w:spacing w:line="360" w:lineRule="auto"/>
        <w:ind w:firstLine="709"/>
        <w:jc w:val="both"/>
      </w:pPr>
      <w:r>
        <w:t xml:space="preserve">- на 2025 – </w:t>
      </w:r>
      <w:r w:rsidR="00546F75">
        <w:t>20</w:t>
      </w:r>
      <w:r w:rsidR="0027297C">
        <w:t>,</w:t>
      </w:r>
      <w:r w:rsidR="008F20AA">
        <w:t>7</w:t>
      </w:r>
      <w:r>
        <w:t xml:space="preserve"> тыс. р</w:t>
      </w:r>
      <w:r w:rsidR="000659F8">
        <w:t>уб. на 1 квартиру без учета НДС;</w:t>
      </w:r>
    </w:p>
    <w:p w:rsidR="000659F8" w:rsidRDefault="00546F75" w:rsidP="001F3E44">
      <w:pPr>
        <w:widowControl w:val="0"/>
        <w:spacing w:line="360" w:lineRule="auto"/>
        <w:ind w:firstLine="709"/>
        <w:jc w:val="both"/>
      </w:pPr>
      <w:r>
        <w:t>- на 2026 – 21</w:t>
      </w:r>
      <w:r w:rsidR="000659F8">
        <w:t>,</w:t>
      </w:r>
      <w:r>
        <w:t>5</w:t>
      </w:r>
      <w:r w:rsidR="000659F8">
        <w:t xml:space="preserve"> тыс. руб. на 1 квартиру без учета НДС;</w:t>
      </w:r>
    </w:p>
    <w:p w:rsidR="000659F8" w:rsidRDefault="00546F75" w:rsidP="001F3E44">
      <w:pPr>
        <w:widowControl w:val="0"/>
        <w:spacing w:line="360" w:lineRule="auto"/>
        <w:ind w:firstLine="709"/>
        <w:jc w:val="both"/>
      </w:pPr>
      <w:r>
        <w:t>- на 2027 – 22</w:t>
      </w:r>
      <w:r w:rsidR="000659F8">
        <w:t>,</w:t>
      </w:r>
      <w:r>
        <w:t>4</w:t>
      </w:r>
      <w:r w:rsidR="000659F8"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 xml:space="preserve">- на 2028 – </w:t>
      </w:r>
      <w:r w:rsidR="00546F75">
        <w:t>23</w:t>
      </w:r>
      <w:r>
        <w:t>,</w:t>
      </w:r>
      <w:r w:rsidR="00546F75">
        <w:t>3</w:t>
      </w:r>
      <w:r>
        <w:t xml:space="preserve"> тыс. руб. на 1 квартиру без учета НДС;</w:t>
      </w:r>
    </w:p>
    <w:p w:rsidR="000659F8" w:rsidRDefault="00546F75" w:rsidP="001F3E44">
      <w:pPr>
        <w:widowControl w:val="0"/>
        <w:spacing w:line="360" w:lineRule="auto"/>
        <w:ind w:firstLine="709"/>
        <w:jc w:val="both"/>
      </w:pPr>
      <w:r>
        <w:t>- на 2029 – 24</w:t>
      </w:r>
      <w:r w:rsidR="000659F8">
        <w:t>,</w:t>
      </w:r>
      <w:r>
        <w:t>2</w:t>
      </w:r>
      <w:r w:rsidR="000659F8">
        <w:t xml:space="preserve"> тыс. руб. на 1 квартиру без учета НДС;</w:t>
      </w:r>
    </w:p>
    <w:p w:rsidR="000659F8" w:rsidRDefault="00546F75" w:rsidP="001F3E44">
      <w:pPr>
        <w:widowControl w:val="0"/>
        <w:spacing w:line="360" w:lineRule="auto"/>
        <w:ind w:firstLine="709"/>
        <w:jc w:val="both"/>
      </w:pPr>
      <w:r>
        <w:t>- на 2030 – 25</w:t>
      </w:r>
      <w:r w:rsidR="000659F8">
        <w:t>,</w:t>
      </w:r>
      <w:r>
        <w:t>2</w:t>
      </w:r>
      <w:r w:rsidR="000659F8"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>- на 2031 – 2</w:t>
      </w:r>
      <w:r w:rsidR="00546F75">
        <w:t>6</w:t>
      </w:r>
      <w:r>
        <w:t>,</w:t>
      </w:r>
      <w:r w:rsidR="00546F75">
        <w:t>2</w:t>
      </w:r>
      <w:r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lastRenderedPageBreak/>
        <w:t>- на 2032 – 2</w:t>
      </w:r>
      <w:r w:rsidR="00546F75">
        <w:t>7</w:t>
      </w:r>
      <w:r>
        <w:t>,</w:t>
      </w:r>
      <w:r w:rsidR="00546F75">
        <w:t>2</w:t>
      </w:r>
      <w:r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>- на 2033 – 2</w:t>
      </w:r>
      <w:r w:rsidR="00546F75">
        <w:t>8</w:t>
      </w:r>
      <w:r>
        <w:t>,</w:t>
      </w:r>
      <w:r w:rsidR="00546F75">
        <w:t>3</w:t>
      </w:r>
      <w:r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>- на 2034 – 2</w:t>
      </w:r>
      <w:r w:rsidR="00546F75">
        <w:t>9</w:t>
      </w:r>
      <w:r>
        <w:t>,</w:t>
      </w:r>
      <w:r w:rsidR="00546F75">
        <w:t>5</w:t>
      </w:r>
      <w:r>
        <w:t xml:space="preserve">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 xml:space="preserve">- на 2035 – </w:t>
      </w:r>
      <w:r w:rsidR="00546F75">
        <w:t>30</w:t>
      </w:r>
      <w:r>
        <w:t>,7 тыс. руб. на 1 квартиру без учета НДС;</w:t>
      </w:r>
    </w:p>
    <w:p w:rsidR="000659F8" w:rsidRDefault="000659F8" w:rsidP="001F3E44">
      <w:pPr>
        <w:widowControl w:val="0"/>
        <w:spacing w:line="360" w:lineRule="auto"/>
        <w:ind w:firstLine="709"/>
        <w:jc w:val="both"/>
      </w:pPr>
      <w:r>
        <w:t xml:space="preserve">- на 2036 – </w:t>
      </w:r>
      <w:r w:rsidR="00546F75">
        <w:t>31</w:t>
      </w:r>
      <w:r>
        <w:t>,</w:t>
      </w:r>
      <w:r w:rsidR="00546F75">
        <w:t>9</w:t>
      </w:r>
      <w:r>
        <w:t xml:space="preserve"> тыс. р</w:t>
      </w:r>
      <w:r w:rsidR="00546F75">
        <w:t>уб. на 1 квартиру без учета НДС;</w:t>
      </w:r>
    </w:p>
    <w:p w:rsidR="00546F75" w:rsidRDefault="00546F75" w:rsidP="001F3E44">
      <w:pPr>
        <w:widowControl w:val="0"/>
        <w:spacing w:line="360" w:lineRule="auto"/>
        <w:ind w:firstLine="709"/>
        <w:jc w:val="both"/>
      </w:pPr>
      <w:r>
        <w:t>- на 2037 – 33,0 тыс. руб. на 1 квартиру без учета НДС;</w:t>
      </w:r>
    </w:p>
    <w:p w:rsidR="00546F75" w:rsidRDefault="00546F75" w:rsidP="001F3E44">
      <w:pPr>
        <w:widowControl w:val="0"/>
        <w:spacing w:line="360" w:lineRule="auto"/>
        <w:ind w:firstLine="709"/>
        <w:jc w:val="both"/>
      </w:pPr>
      <w:r>
        <w:t>- на 2038 – 34,1 тыс. руб. на 1 квартиру без учета НДС;</w:t>
      </w:r>
    </w:p>
    <w:p w:rsidR="00546F75" w:rsidRDefault="00546F75" w:rsidP="001F3E44">
      <w:pPr>
        <w:widowControl w:val="0"/>
        <w:spacing w:line="360" w:lineRule="auto"/>
        <w:ind w:firstLine="709"/>
        <w:jc w:val="both"/>
      </w:pPr>
      <w:r>
        <w:t>- на 2039 – 35,1 тыс. руб. на 1 квартиру без учета НДС;</w:t>
      </w:r>
    </w:p>
    <w:p w:rsidR="00546F75" w:rsidRDefault="00546F75" w:rsidP="001F3E44">
      <w:pPr>
        <w:widowControl w:val="0"/>
        <w:spacing w:line="360" w:lineRule="auto"/>
        <w:ind w:firstLine="709"/>
        <w:jc w:val="both"/>
      </w:pPr>
      <w:r>
        <w:t>- на 2040 – 36,2 тыс. руб. на 1 квартиру без учета НДС.</w:t>
      </w:r>
    </w:p>
    <w:p w:rsidR="003F6125" w:rsidRPr="005B1B17" w:rsidRDefault="003F6125" w:rsidP="001F3E44">
      <w:pPr>
        <w:widowControl w:val="0"/>
        <w:spacing w:line="360" w:lineRule="auto"/>
        <w:ind w:firstLine="709"/>
        <w:jc w:val="both"/>
      </w:pPr>
    </w:p>
    <w:p w:rsidR="0095500F" w:rsidRDefault="00406811" w:rsidP="001F3E44">
      <w:pPr>
        <w:widowControl w:val="0"/>
        <w:spacing w:line="360" w:lineRule="auto"/>
        <w:ind w:firstLine="709"/>
        <w:jc w:val="both"/>
      </w:pPr>
      <w:r>
        <w:t xml:space="preserve">Стоимость </w:t>
      </w:r>
      <w:r w:rsidR="003118DC">
        <w:t>внедрение системы составит:</w:t>
      </w:r>
      <w:r>
        <w:t xml:space="preserve"> (по годам)</w:t>
      </w:r>
      <w:r w:rsidR="0095500F">
        <w:t>:</w:t>
      </w:r>
    </w:p>
    <w:tbl>
      <w:tblPr>
        <w:tblW w:w="10221" w:type="dxa"/>
        <w:tblInd w:w="93" w:type="dxa"/>
        <w:tblLook w:val="04A0" w:firstRow="1" w:lastRow="0" w:firstColumn="1" w:lastColumn="0" w:noHBand="0" w:noVBand="1"/>
      </w:tblPr>
      <w:tblGrid>
        <w:gridCol w:w="1149"/>
        <w:gridCol w:w="16"/>
        <w:gridCol w:w="5371"/>
        <w:gridCol w:w="1276"/>
        <w:gridCol w:w="1134"/>
        <w:gridCol w:w="1275"/>
      </w:tblGrid>
      <w:tr w:rsidR="001A4089" w:rsidRPr="001A4089" w:rsidTr="00546F75">
        <w:trPr>
          <w:trHeight w:val="577"/>
        </w:trPr>
        <w:tc>
          <w:tcPr>
            <w:tcW w:w="116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Год реализации</w:t>
            </w:r>
          </w:p>
        </w:tc>
        <w:tc>
          <w:tcPr>
            <w:tcW w:w="537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Адрес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Кол-во домов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Кол-во квартир / ПУ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Стоимость, тыс. руб. без учета НДС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2016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Балей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84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504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662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3 969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Могоча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2 096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12 568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858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5 145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204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1 223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Сретенск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1 583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156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549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3 292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325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1 949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Агинское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342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Атамановка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917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Вершино-Дарасунский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336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Дровяная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174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Карымское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1 601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Кокуй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476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2 854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Первомайский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1 094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6 560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Приаргунск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294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Чернышевск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Шерловая Гора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2 319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13 905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189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9 581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57 447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2018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2 935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26 028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303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2 687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2 916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25 860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917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8 132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1 605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14 233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1 960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17 382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Забайкальск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1 033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9 161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Чернышевск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2 233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19 803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044505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435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337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13 951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123 719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2019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7 030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65 494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Петровск-Забайкальский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Забайкальск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Могоча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Доустановка ПУ за 2017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619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Сретенск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54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Кокуй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Первомайский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</w:tr>
      <w:tr w:rsidR="00432816" w:rsidRPr="001A4089" w:rsidTr="00BF7FA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Шерловая Гора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345</w:t>
            </w:r>
          </w:p>
        </w:tc>
      </w:tr>
      <w:tr w:rsidR="00432816" w:rsidRPr="001A4089" w:rsidTr="00BF7FA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Доустановка ПУ за 2018 год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262</w:t>
            </w:r>
          </w:p>
        </w:tc>
      </w:tr>
      <w:tr w:rsidR="00432816" w:rsidRPr="001A4089" w:rsidTr="00BF7FA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Борзя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488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Нерчинск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П-Забайкальский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173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Хилок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Шилка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381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п. Забайкальск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220</w:t>
            </w:r>
          </w:p>
        </w:tc>
      </w:tr>
      <w:tr w:rsidR="00432816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2816" w:rsidRPr="001A4089" w:rsidRDefault="00432816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пгт. Чернышевск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Pr="00044505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32816" w:rsidRDefault="00432816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191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7 509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68 367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2020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г. Чита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171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15 126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152 798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171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15 126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152 798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2021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(факт)</w:t>
            </w: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Билитуй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2 071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Даурия п/ст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932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9 798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Жирекен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4 468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Забайкальск пгт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509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5 351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Новоорловск пгт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460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4 836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235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18 442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193 870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1A4089" w:rsidRDefault="001A4089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044505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Доустановка ПУ за 2019</w:t>
            </w:r>
            <w:r w:rsidRPr="00C739C1">
              <w:rPr>
                <w:color w:val="000000"/>
                <w:sz w:val="18"/>
                <w:szCs w:val="18"/>
              </w:rPr>
              <w:t xml:space="preserve"> год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</w:tr>
      <w:tr w:rsidR="001A4089" w:rsidRPr="001A4089" w:rsidTr="00546F75">
        <w:trPr>
          <w:trHeight w:val="240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1A4089" w:rsidRDefault="001A4089" w:rsidP="003F6125">
            <w:pPr>
              <w:outlineLvl w:val="0"/>
              <w:rPr>
                <w:color w:val="000000"/>
                <w:sz w:val="18"/>
                <w:szCs w:val="18"/>
              </w:rPr>
            </w:pPr>
            <w:r w:rsidRPr="001A4089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Pr="00044505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Доустановка ПУ за 2020 г</w:t>
            </w:r>
            <w:r w:rsidRPr="00C739C1">
              <w:rPr>
                <w:color w:val="000000"/>
                <w:sz w:val="18"/>
                <w:szCs w:val="18"/>
              </w:rPr>
              <w:t>од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4089" w:rsidRDefault="001A4089" w:rsidP="003F612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</w:tr>
      <w:tr w:rsidR="001A4089" w:rsidRPr="001A4089" w:rsidTr="00546F75">
        <w:trPr>
          <w:trHeight w:val="255"/>
        </w:trPr>
        <w:tc>
          <w:tcPr>
            <w:tcW w:w="1165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279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20 967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4089" w:rsidRPr="001A4089" w:rsidRDefault="001A4089" w:rsidP="001A408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1A4089">
              <w:rPr>
                <w:b/>
                <w:bCs/>
                <w:color w:val="000000"/>
                <w:sz w:val="18"/>
                <w:szCs w:val="18"/>
              </w:rPr>
              <w:t>220 413</w:t>
            </w:r>
          </w:p>
        </w:tc>
      </w:tr>
      <w:tr w:rsidR="000B165E" w:rsidRPr="000B165E" w:rsidTr="00BF7FA5">
        <w:trPr>
          <w:trHeight w:val="240"/>
        </w:trPr>
        <w:tc>
          <w:tcPr>
            <w:tcW w:w="114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165E" w:rsidRPr="000B165E" w:rsidRDefault="00BF7FA5" w:rsidP="00BF7FA5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2022 (факт)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Борзя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144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2 582</w:t>
            </w:r>
          </w:p>
        </w:tc>
      </w:tr>
      <w:tr w:rsidR="000B165E" w:rsidRPr="000B165E" w:rsidTr="00BF7FA5">
        <w:trPr>
          <w:trHeight w:val="240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B165E" w:rsidRPr="000B165E" w:rsidRDefault="000B165E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Холбон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129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2 313</w:t>
            </w:r>
          </w:p>
        </w:tc>
      </w:tr>
      <w:tr w:rsidR="000B165E" w:rsidRPr="000B165E" w:rsidTr="00BF7FA5">
        <w:trPr>
          <w:trHeight w:val="240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B165E" w:rsidRPr="000B165E" w:rsidRDefault="000B165E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5E" w:rsidRPr="000B165E" w:rsidRDefault="000B165E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3 676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Pr="000B165E" w:rsidRDefault="00BF7FA5" w:rsidP="00BF7FA5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Борзя г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C739C1">
              <w:rPr>
                <w:color w:val="000000"/>
                <w:sz w:val="18"/>
                <w:szCs w:val="18"/>
              </w:rPr>
              <w:t>ПУ для базовых станций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Pr="000B165E" w:rsidRDefault="00BF7FA5" w:rsidP="00BF7FA5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Холбон пгт</w:t>
            </w:r>
          </w:p>
        </w:tc>
        <w:tc>
          <w:tcPr>
            <w:tcW w:w="12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Pr="000B165E" w:rsidRDefault="00BF7FA5" w:rsidP="00BF7FA5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</w:tr>
      <w:tr w:rsidR="00BF7FA5" w:rsidRPr="000B165E" w:rsidTr="00BF7FA5">
        <w:trPr>
          <w:trHeight w:val="255"/>
        </w:trPr>
        <w:tc>
          <w:tcPr>
            <w:tcW w:w="114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483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8 596</w:t>
            </w:r>
          </w:p>
        </w:tc>
      </w:tr>
      <w:tr w:rsidR="00BF7FA5" w:rsidRPr="000B165E" w:rsidTr="00BF7FA5">
        <w:trPr>
          <w:trHeight w:val="255"/>
        </w:trPr>
        <w:tc>
          <w:tcPr>
            <w:tcW w:w="114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BF7FA5" w:rsidRPr="000B165E" w:rsidTr="00BF7FA5">
        <w:trPr>
          <w:trHeight w:val="255"/>
        </w:trPr>
        <w:tc>
          <w:tcPr>
            <w:tcW w:w="114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1 146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24 676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1 146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24 676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9 990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223 709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9 990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223 709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9 704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225 996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139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9 704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225 996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9 449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228 860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9 449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228 860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9 162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230 785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105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9 162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230 785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8 927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233 860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102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8 927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233 860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2032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8 690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236 757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8 690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236 757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2033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8 458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239 654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8 458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239 654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2034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8 237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242 728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8 237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242 728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2035</w:t>
            </w: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7 955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243 795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7 955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243 795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2036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Атамановка пгт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2 091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66 646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Борзя г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5 514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Карповка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2 900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Карымское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2 322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74 008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Каштак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1 498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Могоча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988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Нерчинск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1 434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Санаторий "Дарасунский"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3 060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Угдан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4 781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Хилок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3 442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Чита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2 511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80 032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167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7 665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244 303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2037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Дарасун пгт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1 000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32 988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Кокуй пгт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1 479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48 789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Новая Чара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1 104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36 419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Новокручининский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1 563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51 560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Семиозёрнинское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198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Солнцево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1 583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Ясногорск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2 611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86 132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156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7 811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257 670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2038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Агинское пгт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20 575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ЗАТО Горный пгт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2 853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97 186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Курорт-Дарасун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589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20 064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Первомайский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3 429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116 807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Песчанка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2 793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Семиозерный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1 090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Текстильщиков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5 961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Ясный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282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9 606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8 046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274 083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2039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Антипиха п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2 107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Балей г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1 048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36 806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Букачача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310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10 887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Верх-Усугли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5 479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Забайкальск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561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19 703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Золотореченск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338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11 871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Икабья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6 111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Калангуй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6 251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Кличка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7 937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Ковыли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843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Куанда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10 185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Кука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7 516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Кыра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3 617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Маккавеево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10 466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Могоча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1 473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51 732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Нижний Цасучей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562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Новая Кука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4 566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Петровск-Забайкальский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10 361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Приаргунск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1 390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48 817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Приисковый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2 388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Смоленка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6 216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Сретенск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8 640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Улёты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7 410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Холбон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2 739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Шилка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8 640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428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8 310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291 851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2040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Аксеново-Зиловское пгт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9 726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Акша с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3 362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Александровский Завод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795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Алеур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145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Амазар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278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10 051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Арамогойтуй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1 302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Артеушка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1 410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Бада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3 905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Балей 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1 012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Большая Тура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403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14 570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Буйлэсан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325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Бушулей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1 193</w:t>
            </w:r>
          </w:p>
        </w:tc>
      </w:tr>
      <w:tr w:rsidR="00BF7FA5" w:rsidRPr="000B165E" w:rsidTr="00BF7FA5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Верхняя Карповка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940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Вершино-Дарасунский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2 169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Галкино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289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Гаур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325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Гонгота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5 459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Домна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1 319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47 688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Досатуй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1 591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Дровяная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354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12 799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Дульдурга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2 639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Дунаево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868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Жипхеген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228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8 243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Жирекен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1 142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41 289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Икшица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181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Ингода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651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Кадала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868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Казаново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398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Калга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2 314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Карымское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3 326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Ключевский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1 916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Комсомольское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253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Красный Чикой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168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6 074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Ксеньевка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117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4 230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Лесная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141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5 098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Маргуцек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1 735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Новоорловск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778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28 128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Новоширокинский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10 593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Оловянная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264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9 545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Онон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253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Остречная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1 735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Размахнино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1 048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Рудник Солонечный нп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1 265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Сбега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759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Станция Укурей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1 085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Таптугары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181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Тарбагатай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1 952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Ульякан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Урюм п/ст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1 193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Усть-Карск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470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Утан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217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Целинный п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1 735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Чернышевск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526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19 017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Шелопугино 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1 735</w:t>
            </w:r>
          </w:p>
        </w:tc>
      </w:tr>
      <w:tr w:rsidR="00BF7FA5" w:rsidRPr="000B165E" w:rsidTr="000B165E">
        <w:trPr>
          <w:trHeight w:val="240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Шерловая Гора пгт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837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outlineLvl w:val="0"/>
              <w:rPr>
                <w:color w:val="000000"/>
                <w:sz w:val="18"/>
                <w:szCs w:val="18"/>
              </w:rPr>
            </w:pPr>
            <w:r w:rsidRPr="000B165E">
              <w:rPr>
                <w:color w:val="000000"/>
                <w:sz w:val="18"/>
                <w:szCs w:val="18"/>
              </w:rPr>
              <w:t>30 261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8 589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310 532</w:t>
            </w:r>
          </w:p>
        </w:tc>
      </w:tr>
      <w:tr w:rsidR="00BF7FA5" w:rsidRPr="000B165E" w:rsidTr="000B165E">
        <w:trPr>
          <w:trHeight w:val="255"/>
        </w:trPr>
        <w:tc>
          <w:tcPr>
            <w:tcW w:w="114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0B165E" w:rsidRDefault="00BF7FA5" w:rsidP="000B165E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38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3 565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189 756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F7FA5" w:rsidRPr="000B165E" w:rsidRDefault="00BF7FA5" w:rsidP="000B165E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B165E">
              <w:rPr>
                <w:b/>
                <w:bCs/>
                <w:color w:val="000000"/>
                <w:sz w:val="18"/>
                <w:szCs w:val="18"/>
              </w:rPr>
              <w:t>4 140 600</w:t>
            </w:r>
          </w:p>
        </w:tc>
      </w:tr>
    </w:tbl>
    <w:p w:rsidR="000B165E" w:rsidRDefault="000B165E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B7591E" w:rsidRDefault="00B7591E" w:rsidP="00300388">
      <w:pPr>
        <w:widowControl w:val="0"/>
        <w:spacing w:line="360" w:lineRule="auto"/>
        <w:ind w:firstLine="709"/>
        <w:jc w:val="both"/>
        <w:rPr>
          <w:b/>
          <w:bCs/>
        </w:rPr>
      </w:pPr>
      <w:r w:rsidRPr="002A6702">
        <w:rPr>
          <w:bCs/>
        </w:rPr>
        <w:t xml:space="preserve">Итого расходы, необходимые для реализации проекта, </w:t>
      </w:r>
      <w:r w:rsidRPr="002A6702">
        <w:rPr>
          <w:b/>
          <w:bCs/>
        </w:rPr>
        <w:t>составят: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1"/>
        <w:gridCol w:w="6180"/>
        <w:gridCol w:w="1985"/>
        <w:gridCol w:w="1530"/>
      </w:tblGrid>
      <w:tr w:rsidR="00906FD1" w:rsidRPr="00906FD1" w:rsidTr="00546F75">
        <w:trPr>
          <w:trHeight w:val="878"/>
        </w:trPr>
        <w:tc>
          <w:tcPr>
            <w:tcW w:w="511" w:type="dxa"/>
            <w:shd w:val="clear" w:color="auto" w:fill="auto"/>
            <w:vAlign w:val="center"/>
            <w:hideMark/>
          </w:tcPr>
          <w:p w:rsidR="00906FD1" w:rsidRPr="00906FD1" w:rsidRDefault="00906FD1" w:rsidP="00906FD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906FD1" w:rsidRPr="00906FD1" w:rsidRDefault="00906FD1" w:rsidP="00906FD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906FD1" w:rsidRPr="00906FD1" w:rsidRDefault="00906FD1" w:rsidP="00906FD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906FD1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906FD1" w:rsidRPr="00906FD1" w:rsidRDefault="00906FD1" w:rsidP="00906FD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т</w:t>
            </w:r>
            <w:r w:rsidRPr="00F34532">
              <w:rPr>
                <w:b/>
                <w:bCs/>
                <w:color w:val="000000"/>
                <w:sz w:val="20"/>
                <w:szCs w:val="20"/>
              </w:rPr>
              <w:t xml:space="preserve">ыс. руб. </w:t>
            </w:r>
            <w:r>
              <w:rPr>
                <w:b/>
                <w:bCs/>
                <w:color w:val="000000"/>
                <w:sz w:val="20"/>
                <w:szCs w:val="20"/>
              </w:rPr>
              <w:t>без</w:t>
            </w:r>
            <w:r w:rsidRPr="00F34532">
              <w:rPr>
                <w:b/>
                <w:bCs/>
                <w:color w:val="000000"/>
                <w:sz w:val="20"/>
                <w:szCs w:val="20"/>
              </w:rPr>
              <w:t xml:space="preserve"> учет</w:t>
            </w:r>
            <w:r>
              <w:rPr>
                <w:b/>
                <w:bCs/>
                <w:color w:val="000000"/>
                <w:sz w:val="20"/>
                <w:szCs w:val="20"/>
              </w:rPr>
              <w:t>а</w:t>
            </w:r>
            <w:r w:rsidRPr="00F34532">
              <w:rPr>
                <w:b/>
                <w:bCs/>
                <w:color w:val="000000"/>
                <w:sz w:val="20"/>
                <w:szCs w:val="20"/>
              </w:rPr>
              <w:t xml:space="preserve"> НДС</w:t>
            </w:r>
          </w:p>
        </w:tc>
      </w:tr>
      <w:tr w:rsidR="007267E7" w:rsidRPr="00906FD1" w:rsidTr="00546F75">
        <w:trPr>
          <w:trHeight w:val="422"/>
        </w:trPr>
        <w:tc>
          <w:tcPr>
            <w:tcW w:w="511" w:type="dxa"/>
            <w:shd w:val="clear" w:color="auto" w:fill="auto"/>
            <w:vAlign w:val="center"/>
            <w:hideMark/>
          </w:tcPr>
          <w:p w:rsidR="007267E7" w:rsidRPr="00906FD1" w:rsidRDefault="007267E7" w:rsidP="007267E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7267E7" w:rsidRPr="00906FD1" w:rsidRDefault="007267E7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 w:rsidR="00711F60"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906FD1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D64FC4"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906FD1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7267E7" w:rsidRPr="00906FD1" w:rsidRDefault="007267E7" w:rsidP="00546F7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06FD1">
              <w:rPr>
                <w:b/>
                <w:bCs/>
                <w:color w:val="000000"/>
                <w:sz w:val="20"/>
                <w:szCs w:val="20"/>
              </w:rPr>
              <w:t>2016г. - 20</w:t>
            </w:r>
            <w:r w:rsidR="00546F75"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Pr="00906FD1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7267E7" w:rsidRDefault="00546F75" w:rsidP="00BF7FA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</w:t>
            </w:r>
            <w:r w:rsidR="007267E7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1</w:t>
            </w:r>
            <w:r w:rsidR="00BF7FA5"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="007267E7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BF7FA5">
              <w:rPr>
                <w:b/>
                <w:bCs/>
                <w:color w:val="000000"/>
                <w:sz w:val="20"/>
                <w:szCs w:val="20"/>
              </w:rPr>
              <w:t>600</w:t>
            </w:r>
          </w:p>
        </w:tc>
      </w:tr>
      <w:tr w:rsidR="00E965B3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965B3" w:rsidRPr="00906FD1" w:rsidRDefault="00E965B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965B3" w:rsidRPr="00EE0BE6" w:rsidRDefault="00E965B3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965B3" w:rsidRPr="00906FD1" w:rsidRDefault="00E965B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2016</w:t>
            </w:r>
            <w:r>
              <w:rPr>
                <w:color w:val="000000"/>
                <w:sz w:val="20"/>
                <w:szCs w:val="20"/>
              </w:rPr>
              <w:t xml:space="preserve"> - 2017</w:t>
            </w:r>
            <w:r w:rsidRPr="00906FD1"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г</w:t>
            </w:r>
            <w:r w:rsidRPr="00906FD1">
              <w:rPr>
                <w:color w:val="000000"/>
                <w:sz w:val="20"/>
                <w:szCs w:val="20"/>
              </w:rPr>
              <w:t>г</w:t>
            </w:r>
            <w:r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965B3" w:rsidRDefault="00E965B3" w:rsidP="00357A92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57 447</w:t>
            </w:r>
          </w:p>
        </w:tc>
      </w:tr>
      <w:tr w:rsidR="00E965B3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965B3" w:rsidRPr="00906FD1" w:rsidRDefault="00E965B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965B3" w:rsidRPr="00EE0BE6" w:rsidRDefault="00E965B3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965B3" w:rsidRPr="00561BB1" w:rsidRDefault="00E965B3" w:rsidP="00561BB1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2018</w:t>
            </w:r>
            <w:r>
              <w:rPr>
                <w:color w:val="000000"/>
                <w:sz w:val="20"/>
                <w:szCs w:val="20"/>
                <w:lang w:val="en-US"/>
              </w:rPr>
              <w:t xml:space="preserve"> - 2019</w:t>
            </w:r>
            <w:r w:rsidRPr="00906FD1"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гг.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965B3" w:rsidRDefault="00E965B3" w:rsidP="0027297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</w:tr>
      <w:tr w:rsidR="00EE365B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E365B" w:rsidRPr="00EE0BE6" w:rsidRDefault="00EE365B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E365B" w:rsidRDefault="00EE365B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</w:tr>
      <w:tr w:rsidR="00EE365B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E365B" w:rsidRPr="00EE0BE6" w:rsidRDefault="00EE365B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E365B" w:rsidRDefault="00EE365B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152 798</w:t>
            </w:r>
          </w:p>
        </w:tc>
      </w:tr>
      <w:tr w:rsidR="00EE365B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EE365B" w:rsidRPr="00EE0BE6" w:rsidRDefault="00EE365B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EE0BE6">
              <w:rPr>
                <w:color w:val="000000"/>
                <w:sz w:val="20"/>
                <w:szCs w:val="20"/>
              </w:rPr>
              <w:t xml:space="preserve"> 20</w:t>
            </w:r>
            <w:r>
              <w:rPr>
                <w:color w:val="000000"/>
                <w:sz w:val="20"/>
                <w:szCs w:val="20"/>
              </w:rPr>
              <w:t>21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EE365B" w:rsidRPr="00906FD1" w:rsidRDefault="00EE365B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EE365B" w:rsidRDefault="00EE365B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220 413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Pr="00906FD1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BF7FA5" w:rsidRPr="00EE0BE6" w:rsidRDefault="00BF7FA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2022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BF7FA5" w:rsidRPr="00906FD1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8 596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Pr="00906FD1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BF7FA5" w:rsidRPr="00EE0BE6" w:rsidRDefault="00BF7FA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2023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BF7FA5" w:rsidRPr="00906FD1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Pr="00906FD1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  <w:vAlign w:val="center"/>
            <w:hideMark/>
          </w:tcPr>
          <w:p w:rsidR="00BF7FA5" w:rsidRPr="00EE0BE6" w:rsidRDefault="00BF7FA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2024</w:t>
            </w:r>
            <w:r w:rsidRPr="00EE0BE6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BF7FA5" w:rsidRPr="00906FD1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906FD1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530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E965B3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E965B3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24 676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223 709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225 996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228 860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230 785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233 860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236 757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239 654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242 728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243 795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244 303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546F7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546F7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257 670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274 083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291 851</w:t>
            </w:r>
          </w:p>
        </w:tc>
      </w:tr>
      <w:tr w:rsidR="00BF7FA5" w:rsidRPr="00906FD1" w:rsidTr="00546F75">
        <w:trPr>
          <w:trHeight w:val="300"/>
        </w:trPr>
        <w:tc>
          <w:tcPr>
            <w:tcW w:w="511" w:type="dxa"/>
            <w:shd w:val="clear" w:color="auto" w:fill="auto"/>
            <w:vAlign w:val="center"/>
          </w:tcPr>
          <w:p w:rsidR="00BF7FA5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180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310 532</w:t>
            </w:r>
          </w:p>
        </w:tc>
      </w:tr>
    </w:tbl>
    <w:p w:rsidR="00167BF6" w:rsidRDefault="00167BF6" w:rsidP="00300388">
      <w:pPr>
        <w:widowControl w:val="0"/>
        <w:spacing w:line="360" w:lineRule="auto"/>
        <w:ind w:firstLine="709"/>
        <w:jc w:val="both"/>
        <w:rPr>
          <w:bCs/>
          <w:lang w:val="en-US"/>
        </w:rPr>
      </w:pPr>
    </w:p>
    <w:p w:rsidR="00561BB1" w:rsidRPr="00561BB1" w:rsidRDefault="00561BB1" w:rsidP="00300388">
      <w:pPr>
        <w:widowControl w:val="0"/>
        <w:spacing w:line="360" w:lineRule="auto"/>
        <w:ind w:firstLine="709"/>
        <w:jc w:val="both"/>
        <w:rPr>
          <w:bCs/>
          <w:lang w:val="en-US"/>
        </w:rPr>
      </w:pPr>
    </w:p>
    <w:p w:rsidR="002C2EF5" w:rsidRP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2C2EF5" w:rsidRP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2C2EF5" w:rsidRP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2C2EF5" w:rsidRP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2C2EF5" w:rsidRDefault="002C2EF5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E965B3" w:rsidRDefault="00E965B3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E965B3" w:rsidRDefault="00E965B3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E965B3" w:rsidRDefault="00E965B3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E965B3" w:rsidRDefault="00E965B3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19152D" w:rsidRDefault="0019152D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19152D" w:rsidRDefault="0019152D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19152D" w:rsidRDefault="0019152D" w:rsidP="00300388">
      <w:pPr>
        <w:widowControl w:val="0"/>
        <w:spacing w:line="360" w:lineRule="auto"/>
        <w:ind w:firstLine="709"/>
        <w:jc w:val="both"/>
        <w:rPr>
          <w:bCs/>
        </w:rPr>
      </w:pPr>
    </w:p>
    <w:p w:rsidR="00CF5EAA" w:rsidRDefault="00CF5EAA" w:rsidP="00300388">
      <w:pPr>
        <w:widowControl w:val="0"/>
        <w:spacing w:line="360" w:lineRule="auto"/>
        <w:ind w:firstLine="709"/>
        <w:jc w:val="both"/>
        <w:rPr>
          <w:b/>
          <w:bCs/>
        </w:rPr>
      </w:pPr>
      <w:r w:rsidRPr="00CF5EAA">
        <w:rPr>
          <w:b/>
          <w:bCs/>
        </w:rPr>
        <w:lastRenderedPageBreak/>
        <w:t>Визуальный эффект от внедрени</w:t>
      </w:r>
      <w:r>
        <w:rPr>
          <w:b/>
          <w:bCs/>
        </w:rPr>
        <w:t>я</w:t>
      </w:r>
      <w:r w:rsidRPr="00CF5EAA">
        <w:rPr>
          <w:b/>
          <w:bCs/>
        </w:rPr>
        <w:t xml:space="preserve"> </w:t>
      </w:r>
      <w:r w:rsidR="00D64FC4">
        <w:rPr>
          <w:b/>
          <w:bCs/>
        </w:rPr>
        <w:t>ИСУ</w:t>
      </w:r>
      <w:r w:rsidRPr="00CF5EAA">
        <w:rPr>
          <w:b/>
          <w:bCs/>
        </w:rPr>
        <w:t>:</w:t>
      </w:r>
    </w:p>
    <w:p w:rsidR="00CF5EAA" w:rsidRDefault="00CF5EAA" w:rsidP="00CF5EAA">
      <w:pPr>
        <w:widowControl w:val="0"/>
        <w:autoSpaceDE w:val="0"/>
        <w:autoSpaceDN w:val="0"/>
        <w:adjustRightInd w:val="0"/>
      </w:pPr>
      <w:r w:rsidRPr="00F0058D">
        <w:rPr>
          <w:b/>
          <w:i/>
        </w:rPr>
        <w:t>До реализации проекта:</w:t>
      </w:r>
    </w:p>
    <w:p w:rsidR="00906FD1" w:rsidRDefault="00812A87" w:rsidP="00CF5EAA">
      <w:pPr>
        <w:widowControl w:val="0"/>
        <w:autoSpaceDE w:val="0"/>
        <w:autoSpaceDN w:val="0"/>
        <w:adjustRightInd w:val="0"/>
        <w:rPr>
          <w:b/>
          <w:i/>
        </w:rPr>
      </w:pPr>
      <w:r w:rsidRPr="00343406">
        <w:rPr>
          <w:b/>
          <w:noProof/>
        </w:rPr>
        <w:drawing>
          <wp:anchor distT="0" distB="0" distL="114300" distR="114300" simplePos="0" relativeHeight="251668480" behindDoc="0" locked="0" layoutInCell="1" allowOverlap="1" wp14:anchorId="17D27C18" wp14:editId="00EF73C6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3171825" cy="4227195"/>
            <wp:effectExtent l="0" t="0" r="0" b="1905"/>
            <wp:wrapSquare wrapText="bothSides"/>
            <wp:docPr id="31" name="Рисунок 31" descr="O:\Планово - экономический отдел\2015 год\В РСТ по доп расходам в НВВ на 2016\к отправке\Инвестиционные проекты 2016-2018\АИССКУЭ\Фото\IMG_20140226_151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Планово - экономический отдел\2015 год\В РСТ по доп расходам в НВВ на 2016\к отправке\Инвестиционные проекты 2016-2018\АИССКУЭ\Фото\IMG_20140226_1516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170" cy="4250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5EAA" w:rsidRPr="002349BC">
        <w:rPr>
          <w:noProof/>
        </w:rPr>
        <w:drawing>
          <wp:inline distT="0" distB="0" distL="0" distR="0" wp14:anchorId="7D39183E" wp14:editId="1263EDE6">
            <wp:extent cx="3170981" cy="4227195"/>
            <wp:effectExtent l="0" t="0" r="0" b="1905"/>
            <wp:docPr id="33" name="Рисунок 33" descr="O:\Планово - экономический отдел\2015 год\В РСТ по доп расходам в НВВ на 2016\к отправке\Инвестиционные проекты 2016-2018\АИССКУЭ\Исходники\Фото\2014-01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Планово - экономический отдел\2015 год\В РСТ по доп расходам в НВВ на 2016\к отправке\Инвестиционные проекты 2016-2018\АИССКУЭ\Исходники\Фото\2014-01-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806" cy="4286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F5EAA" w:rsidRPr="002349BC">
        <w:t xml:space="preserve"> </w:t>
      </w:r>
      <w:r w:rsidR="00CF5EAA">
        <w:br w:type="textWrapping" w:clear="all"/>
      </w:r>
    </w:p>
    <w:p w:rsidR="00167BF6" w:rsidRDefault="00167BF6" w:rsidP="00CF5EAA">
      <w:pPr>
        <w:widowControl w:val="0"/>
        <w:autoSpaceDE w:val="0"/>
        <w:autoSpaceDN w:val="0"/>
        <w:adjustRightInd w:val="0"/>
        <w:rPr>
          <w:b/>
          <w:i/>
        </w:rPr>
      </w:pPr>
    </w:p>
    <w:p w:rsidR="00187099" w:rsidRDefault="00187099" w:rsidP="00CF5EAA">
      <w:pPr>
        <w:widowControl w:val="0"/>
        <w:autoSpaceDE w:val="0"/>
        <w:autoSpaceDN w:val="0"/>
        <w:adjustRightInd w:val="0"/>
        <w:rPr>
          <w:b/>
          <w:i/>
        </w:rPr>
      </w:pPr>
    </w:p>
    <w:p w:rsidR="00CF5EAA" w:rsidRPr="0023669B" w:rsidRDefault="00990330" w:rsidP="00CF5EAA">
      <w:pPr>
        <w:widowControl w:val="0"/>
        <w:autoSpaceDE w:val="0"/>
        <w:autoSpaceDN w:val="0"/>
        <w:adjustRightInd w:val="0"/>
      </w:pPr>
      <w:r>
        <w:rPr>
          <w:b/>
          <w:i/>
        </w:rPr>
        <w:t>П</w:t>
      </w:r>
      <w:r w:rsidR="00CF5EAA" w:rsidRPr="00F0058D">
        <w:rPr>
          <w:b/>
          <w:i/>
        </w:rPr>
        <w:t>осле реализации проекта:</w:t>
      </w:r>
      <w:r w:rsidR="00CF5EAA" w:rsidRPr="002349BC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CF5EAA" w:rsidRDefault="00D00B39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2349BC">
        <w:rPr>
          <w:b/>
          <w:noProof/>
        </w:rPr>
        <w:drawing>
          <wp:anchor distT="0" distB="0" distL="114300" distR="114300" simplePos="0" relativeHeight="251669504" behindDoc="0" locked="0" layoutInCell="1" allowOverlap="1" wp14:anchorId="1EAA5AD0" wp14:editId="086A9144">
            <wp:simplePos x="0" y="0"/>
            <wp:positionH relativeFrom="column">
              <wp:posOffset>3366135</wp:posOffset>
            </wp:positionH>
            <wp:positionV relativeFrom="paragraph">
              <wp:posOffset>635</wp:posOffset>
            </wp:positionV>
            <wp:extent cx="3086735" cy="4257675"/>
            <wp:effectExtent l="0" t="0" r="0" b="9525"/>
            <wp:wrapNone/>
            <wp:docPr id="32" name="Рисунок 32" descr="O:\Планово - экономический отдел\2015 год\В РСТ по доп расходам в НВВ на 2016\к отправке\Инвестиционные проекты 2016-2018\АИССКУЭ\Исходники\Фото АСКУЭ\IMG_20151022_111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Планово - экономический отдел\2015 год\В РСТ по доп расходам в НВВ на 2016\к отправке\Инвестиционные проекты 2016-2018\АИССКУЭ\Исходники\Фото АСКУЭ\IMG_20151022_1115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73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0B39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7B539DEA" wp14:editId="51DE0D66">
            <wp:extent cx="3186113" cy="424815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0164" cy="4253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5EAA" w:rsidRPr="002349BC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Default="00CF5EAA" w:rsidP="00CF5EAA">
      <w:pPr>
        <w:widowControl w:val="0"/>
        <w:autoSpaceDE w:val="0"/>
        <w:autoSpaceDN w:val="0"/>
        <w:adjustRightInd w:val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CF5EAA" w:rsidRPr="00812A87" w:rsidRDefault="00CF5EAA" w:rsidP="00812A87">
      <w:pPr>
        <w:widowControl w:val="0"/>
        <w:autoSpaceDE w:val="0"/>
        <w:autoSpaceDN w:val="0"/>
        <w:adjustRightInd w:val="0"/>
        <w:rPr>
          <w:b/>
        </w:rPr>
      </w:pPr>
      <w:r w:rsidRPr="002349BC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E52580">
        <w:rPr>
          <w:i/>
        </w:rPr>
        <w:t xml:space="preserve">Примечание: </w:t>
      </w:r>
      <w:r>
        <w:rPr>
          <w:i/>
        </w:rPr>
        <w:t>Фотографии сделаны в действительных МКЖД г. Читы и Забайкальского края</w:t>
      </w:r>
    </w:p>
    <w:p w:rsidR="00496DF4" w:rsidRDefault="00496DF4" w:rsidP="00300388">
      <w:pPr>
        <w:widowControl w:val="0"/>
        <w:spacing w:line="360" w:lineRule="auto"/>
        <w:rPr>
          <w:b/>
          <w:bCs/>
        </w:rPr>
      </w:pPr>
      <w:r w:rsidRPr="00927E35">
        <w:rPr>
          <w:b/>
          <w:bCs/>
        </w:rPr>
        <w:lastRenderedPageBreak/>
        <w:t>Ожидаемый результат:</w:t>
      </w:r>
    </w:p>
    <w:p w:rsidR="00DF531F" w:rsidRDefault="00F125D2" w:rsidP="00300388">
      <w:pPr>
        <w:widowControl w:val="0"/>
        <w:autoSpaceDE w:val="0"/>
        <w:autoSpaceDN w:val="0"/>
        <w:adjustRightInd w:val="0"/>
        <w:spacing w:line="360" w:lineRule="auto"/>
        <w:ind w:left="5" w:firstLine="703"/>
        <w:jc w:val="both"/>
      </w:pPr>
      <w:r>
        <w:t xml:space="preserve">Внедрение системы </w:t>
      </w:r>
      <w:r w:rsidR="00D64FC4">
        <w:t>ИСУ</w:t>
      </w:r>
      <w:r>
        <w:t xml:space="preserve"> в рассматриваемых многоквартирных домах позволит со</w:t>
      </w:r>
      <w:r w:rsidR="002D5E92" w:rsidRPr="008C60B6">
        <w:t>кр</w:t>
      </w:r>
      <w:r w:rsidR="002D5E92">
        <w:t>атить</w:t>
      </w:r>
      <w:r w:rsidR="002D5E92" w:rsidRPr="008C60B6">
        <w:t xml:space="preserve"> количества расчетов индивидуальных показаний потребления электрической энергии по среднемесячному и нормативному потреблению и расходов на ОДН</w:t>
      </w:r>
      <w:r>
        <w:t>, в</w:t>
      </w:r>
      <w:r w:rsidR="00DF531F">
        <w:t>ыяв</w:t>
      </w:r>
      <w:r>
        <w:t>ить</w:t>
      </w:r>
      <w:r w:rsidR="00DF531F">
        <w:t xml:space="preserve"> незаконных подключений к общедомовым сетям электроснабжения</w:t>
      </w:r>
      <w:r>
        <w:t>, сократить негативное отношение потребителей к учету объемов электрической энергии в части ИПУ и ОДН, урегулировать разногласия по услугам по передаче.</w:t>
      </w:r>
    </w:p>
    <w:p w:rsidR="00CA332F" w:rsidRDefault="00CA332F" w:rsidP="00300388">
      <w:pPr>
        <w:pStyle w:val="1"/>
        <w:widowControl w:val="0"/>
        <w:spacing w:line="360" w:lineRule="auto"/>
        <w:jc w:val="center"/>
        <w:rPr>
          <w:sz w:val="24"/>
        </w:rPr>
      </w:pPr>
      <w:bookmarkStart w:id="5" w:name="_Toc110143174"/>
    </w:p>
    <w:p w:rsidR="00496DF4" w:rsidRPr="00927E35" w:rsidRDefault="00496DF4" w:rsidP="00300388">
      <w:pPr>
        <w:pStyle w:val="1"/>
        <w:widowControl w:val="0"/>
        <w:spacing w:line="360" w:lineRule="auto"/>
        <w:rPr>
          <w:sz w:val="24"/>
        </w:rPr>
      </w:pPr>
      <w:r w:rsidRPr="00927E35">
        <w:rPr>
          <w:sz w:val="24"/>
        </w:rPr>
        <w:t xml:space="preserve">3. </w:t>
      </w:r>
      <w:bookmarkStart w:id="6" w:name="_Toc110143175"/>
      <w:bookmarkEnd w:id="5"/>
      <w:r w:rsidRPr="00927E35">
        <w:rPr>
          <w:sz w:val="24"/>
        </w:rPr>
        <w:t>Инвестиционный план</w:t>
      </w:r>
      <w:bookmarkEnd w:id="6"/>
    </w:p>
    <w:p w:rsidR="00496DF4" w:rsidRPr="00927E35" w:rsidRDefault="00496DF4" w:rsidP="00167BF6">
      <w:pPr>
        <w:pStyle w:val="12"/>
        <w:widowControl w:val="0"/>
        <w:spacing w:before="0" w:beforeAutospacing="0" w:after="0" w:afterAutospacing="0" w:line="360" w:lineRule="auto"/>
        <w:ind w:firstLine="708"/>
        <w:jc w:val="both"/>
        <w:rPr>
          <w:b/>
        </w:rPr>
      </w:pPr>
      <w:r w:rsidRPr="00927E35">
        <w:t>Инвестиционный период проекта</w:t>
      </w:r>
      <w:r w:rsidR="008309F3">
        <w:t xml:space="preserve"> </w:t>
      </w:r>
      <w:r w:rsidR="00082FAD">
        <w:t>201</w:t>
      </w:r>
      <w:r w:rsidR="00300388">
        <w:t>6</w:t>
      </w:r>
      <w:r w:rsidR="007B40FD">
        <w:t>-20</w:t>
      </w:r>
      <w:r w:rsidR="0019152D">
        <w:t>40</w:t>
      </w:r>
      <w:r w:rsidR="007B40FD">
        <w:t>г</w:t>
      </w:r>
      <w:r w:rsidR="00300388">
        <w:t>г</w:t>
      </w:r>
      <w:r w:rsidRPr="00927E35">
        <w:rPr>
          <w:b/>
        </w:rPr>
        <w:t>.</w:t>
      </w:r>
    </w:p>
    <w:p w:rsidR="00082FAD" w:rsidRDefault="000742F0" w:rsidP="00300388">
      <w:pPr>
        <w:widowControl w:val="0"/>
        <w:spacing w:line="360" w:lineRule="auto"/>
        <w:jc w:val="both"/>
        <w:rPr>
          <w:b/>
        </w:rPr>
      </w:pPr>
      <w:r w:rsidRPr="009808CF">
        <w:rPr>
          <w:b/>
        </w:rPr>
        <w:t>Освоение капитальных вложений</w:t>
      </w:r>
      <w:r>
        <w:rPr>
          <w:b/>
        </w:rPr>
        <w:t xml:space="preserve"> (без НДС)</w:t>
      </w:r>
    </w:p>
    <w:tbl>
      <w:tblPr>
        <w:tblW w:w="103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9"/>
        <w:gridCol w:w="6719"/>
        <w:gridCol w:w="1388"/>
        <w:gridCol w:w="1608"/>
      </w:tblGrid>
      <w:tr w:rsidR="002833F3" w:rsidRPr="00812A87" w:rsidTr="002833F3">
        <w:trPr>
          <w:trHeight w:val="1111"/>
        </w:trPr>
        <w:tc>
          <w:tcPr>
            <w:tcW w:w="619" w:type="dxa"/>
            <w:shd w:val="clear" w:color="auto" w:fill="auto"/>
            <w:vAlign w:val="center"/>
            <w:hideMark/>
          </w:tcPr>
          <w:p w:rsidR="002833F3" w:rsidRPr="00812A87" w:rsidRDefault="002833F3" w:rsidP="00812A8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2833F3" w:rsidRPr="00812A87" w:rsidRDefault="002833F3" w:rsidP="00812A8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2833F3" w:rsidP="00812A8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Pr="00812A87" w:rsidRDefault="002833F3" w:rsidP="00812A87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Освоение, тыс. руб. без НДС</w:t>
            </w:r>
          </w:p>
        </w:tc>
      </w:tr>
      <w:tr w:rsidR="002833F3" w:rsidRPr="00812A87" w:rsidTr="002833F3">
        <w:trPr>
          <w:trHeight w:val="630"/>
        </w:trPr>
        <w:tc>
          <w:tcPr>
            <w:tcW w:w="619" w:type="dxa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2833F3" w:rsidRPr="00812A87" w:rsidRDefault="002833F3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 w:rsidR="00711F60"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D64FC4"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9C7767" w:rsidP="0019152D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2016г. - 20</w:t>
            </w:r>
            <w:r w:rsidR="0019152D"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="002833F3" w:rsidRPr="00812A87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Pr="003F6125" w:rsidRDefault="0019152D" w:rsidP="00BF7FA5">
            <w:pPr>
              <w:jc w:val="center"/>
              <w:rPr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</w:t>
            </w:r>
            <w:r w:rsidR="00F06F65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1</w:t>
            </w:r>
            <w:r w:rsidR="00BF7FA5"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="00F06F65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BF7FA5">
              <w:rPr>
                <w:b/>
                <w:bCs/>
                <w:color w:val="000000"/>
                <w:sz w:val="20"/>
                <w:szCs w:val="20"/>
              </w:rPr>
              <w:t>600</w:t>
            </w:r>
          </w:p>
        </w:tc>
      </w:tr>
      <w:tr w:rsidR="002833F3" w:rsidRPr="00812A87" w:rsidTr="002833F3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vMerge w:val="restart"/>
            <w:shd w:val="clear" w:color="auto" w:fill="auto"/>
            <w:vAlign w:val="center"/>
            <w:hideMark/>
          </w:tcPr>
          <w:p w:rsidR="002833F3" w:rsidRPr="00812A87" w:rsidRDefault="00275440" w:rsidP="0027297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="002833F3" w:rsidRPr="00812A87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Default="002833F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2833F3" w:rsidRPr="00812A87" w:rsidTr="002833F3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vMerge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2017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Default="002833F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57 447</w:t>
            </w:r>
          </w:p>
        </w:tc>
      </w:tr>
      <w:tr w:rsidR="002833F3" w:rsidRPr="00812A87" w:rsidTr="002833F3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vMerge w:val="restart"/>
            <w:shd w:val="clear" w:color="auto" w:fill="auto"/>
            <w:vAlign w:val="center"/>
            <w:hideMark/>
          </w:tcPr>
          <w:p w:rsidR="002833F3" w:rsidRPr="00812A87" w:rsidRDefault="00275440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="002833F3" w:rsidRPr="00812A87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2833F3" w:rsidRDefault="002833F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</w:tr>
      <w:tr w:rsidR="002833F3" w:rsidRPr="00812A87" w:rsidTr="002833F3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vMerge/>
            <w:shd w:val="clear" w:color="auto" w:fill="auto"/>
            <w:vAlign w:val="center"/>
          </w:tcPr>
          <w:p w:rsidR="002833F3" w:rsidRPr="00812A87" w:rsidRDefault="002833F3" w:rsidP="00357A9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88" w:type="dxa"/>
            <w:shd w:val="clear" w:color="auto" w:fill="auto"/>
            <w:vAlign w:val="center"/>
          </w:tcPr>
          <w:p w:rsidR="002833F3" w:rsidRPr="00812A87" w:rsidRDefault="002833F3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2833F3" w:rsidRDefault="002833F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3F6125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3F6125" w:rsidRDefault="003F612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</w:tr>
      <w:tr w:rsidR="003F6125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3F6125" w:rsidRDefault="003F612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152 798</w:t>
            </w:r>
          </w:p>
        </w:tc>
      </w:tr>
      <w:tr w:rsidR="003F6125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2021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3F6125" w:rsidRPr="00812A87" w:rsidRDefault="003F612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3F6125" w:rsidRDefault="003F612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220 413</w:t>
            </w:r>
          </w:p>
        </w:tc>
      </w:tr>
      <w:tr w:rsidR="00BF7FA5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BF7FA5" w:rsidRPr="00812A87" w:rsidRDefault="00BF7FA5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2022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8 596</w:t>
            </w:r>
          </w:p>
        </w:tc>
      </w:tr>
      <w:tr w:rsidR="00BF7FA5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BF7FA5" w:rsidRPr="00812A87" w:rsidRDefault="00BF7FA5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2023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2833F3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  <w:vAlign w:val="center"/>
            <w:hideMark/>
          </w:tcPr>
          <w:p w:rsidR="00BF7FA5" w:rsidRPr="00812A87" w:rsidRDefault="00BF7FA5" w:rsidP="00357A92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2024 год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608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24 676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223 709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225 996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228 860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230 785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233 860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236 757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239 654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242 728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243 795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244 303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19152D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19152D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257 670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274 083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291 851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92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719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608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310 532</w:t>
            </w:r>
          </w:p>
        </w:tc>
      </w:tr>
    </w:tbl>
    <w:p w:rsidR="00057CEF" w:rsidRDefault="00057CEF" w:rsidP="00300388">
      <w:pPr>
        <w:widowControl w:val="0"/>
        <w:spacing w:line="360" w:lineRule="auto"/>
        <w:jc w:val="both"/>
        <w:rPr>
          <w:b/>
        </w:rPr>
      </w:pPr>
    </w:p>
    <w:p w:rsidR="00A5657A" w:rsidRDefault="00A5657A" w:rsidP="00300388">
      <w:pPr>
        <w:widowControl w:val="0"/>
        <w:spacing w:line="360" w:lineRule="auto"/>
        <w:jc w:val="both"/>
        <w:rPr>
          <w:b/>
        </w:rPr>
      </w:pPr>
    </w:p>
    <w:p w:rsidR="00A5657A" w:rsidRDefault="00A5657A" w:rsidP="00300388">
      <w:pPr>
        <w:widowControl w:val="0"/>
        <w:spacing w:line="360" w:lineRule="auto"/>
        <w:jc w:val="both"/>
        <w:rPr>
          <w:b/>
        </w:rPr>
      </w:pPr>
    </w:p>
    <w:p w:rsidR="00496DF4" w:rsidRDefault="00BD0DD4" w:rsidP="00300388">
      <w:pPr>
        <w:widowControl w:val="0"/>
        <w:spacing w:line="360" w:lineRule="auto"/>
        <w:jc w:val="both"/>
        <w:rPr>
          <w:b/>
        </w:rPr>
      </w:pPr>
      <w:r>
        <w:rPr>
          <w:b/>
        </w:rPr>
        <w:lastRenderedPageBreak/>
        <w:t>Финансирование</w:t>
      </w:r>
      <w:r w:rsidRPr="009808CF">
        <w:rPr>
          <w:b/>
        </w:rPr>
        <w:t xml:space="preserve"> капитальных вложений</w:t>
      </w:r>
      <w:r>
        <w:rPr>
          <w:b/>
        </w:rPr>
        <w:t xml:space="preserve"> (с НДС)</w:t>
      </w:r>
    </w:p>
    <w:tbl>
      <w:tblPr>
        <w:tblW w:w="103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9"/>
        <w:gridCol w:w="3884"/>
        <w:gridCol w:w="1198"/>
        <w:gridCol w:w="1070"/>
        <w:gridCol w:w="1134"/>
        <w:gridCol w:w="1134"/>
        <w:gridCol w:w="1352"/>
      </w:tblGrid>
      <w:tr w:rsidR="00AF0F0E" w:rsidRPr="00EE0BE6" w:rsidTr="00AF0F0E">
        <w:trPr>
          <w:trHeight w:val="27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3884" w:type="dxa"/>
            <w:vMerge w:val="restart"/>
            <w:shd w:val="clear" w:color="auto" w:fill="auto"/>
            <w:vAlign w:val="center"/>
            <w:hideMark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198" w:type="dxa"/>
            <w:vMerge w:val="restart"/>
            <w:shd w:val="clear" w:color="auto" w:fill="auto"/>
            <w:vAlign w:val="center"/>
            <w:hideMark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4690" w:type="dxa"/>
            <w:gridSpan w:val="4"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Финансирование, тыс. руб. с учетом НДС</w:t>
            </w:r>
          </w:p>
        </w:tc>
      </w:tr>
      <w:tr w:rsidR="00AF0F0E" w:rsidRPr="00EE0BE6" w:rsidTr="00AF0F0E">
        <w:trPr>
          <w:trHeight w:val="255"/>
        </w:trPr>
        <w:tc>
          <w:tcPr>
            <w:tcW w:w="619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70" w:type="dxa"/>
            <w:vMerge w:val="restart"/>
            <w:shd w:val="clear" w:color="auto" w:fill="auto"/>
            <w:vAlign w:val="center"/>
            <w:hideMark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3620" w:type="dxa"/>
            <w:gridSpan w:val="3"/>
          </w:tcPr>
          <w:p w:rsidR="00AF0F0E" w:rsidRPr="00EE0BE6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в т.ч.</w:t>
            </w:r>
          </w:p>
        </w:tc>
      </w:tr>
      <w:tr w:rsidR="00AF0F0E" w:rsidRPr="00EE0BE6" w:rsidTr="00AF0F0E">
        <w:trPr>
          <w:trHeight w:val="525"/>
        </w:trPr>
        <w:tc>
          <w:tcPr>
            <w:tcW w:w="619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:rsidR="00AF0F0E" w:rsidRPr="00EE0BE6" w:rsidRDefault="00AF0F0E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F0F0E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за счет амортизации</w:t>
            </w:r>
          </w:p>
        </w:tc>
        <w:tc>
          <w:tcPr>
            <w:tcW w:w="1134" w:type="dxa"/>
            <w:vAlign w:val="center"/>
          </w:tcPr>
          <w:p w:rsidR="00AF0F0E" w:rsidRDefault="00AF0F0E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капитальные вложения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AF0F0E" w:rsidRPr="00D72F61" w:rsidRDefault="00D72F61" w:rsidP="00D72F61">
            <w:pPr>
              <w:jc w:val="center"/>
              <w:rPr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кредитные средства</w:t>
            </w:r>
          </w:p>
        </w:tc>
      </w:tr>
      <w:tr w:rsidR="00BF7FA5" w:rsidRPr="00EE0BE6" w:rsidTr="00AF0F0E">
        <w:trPr>
          <w:trHeight w:val="63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EE0BE6" w:rsidRDefault="00BF7FA5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BF7FA5" w:rsidRPr="00EE0BE6" w:rsidRDefault="00BF7FA5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BF7FA5" w:rsidRPr="00EE0BE6" w:rsidRDefault="00BF7FA5" w:rsidP="0019152D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E0BE6">
              <w:rPr>
                <w:b/>
                <w:bCs/>
                <w:color w:val="000000"/>
                <w:sz w:val="20"/>
                <w:szCs w:val="20"/>
              </w:rPr>
              <w:t>2016г. - 20</w:t>
            </w:r>
            <w:r>
              <w:rPr>
                <w:b/>
                <w:bCs/>
                <w:color w:val="000000"/>
                <w:sz w:val="20"/>
                <w:szCs w:val="20"/>
              </w:rPr>
              <w:t>40</w:t>
            </w:r>
            <w:r w:rsidRPr="00EE0BE6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4 965 097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3 889 400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404 082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671 615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2017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18 228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1 130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17 098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 w:val="restart"/>
            <w:shd w:val="clear" w:color="auto" w:fill="auto"/>
            <w:vAlign w:val="center"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74 111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13 558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60 553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vMerge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71 878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71 878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82 040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44 830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37 210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183 358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62 944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56 364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64 050</w:t>
            </w:r>
          </w:p>
        </w:tc>
      </w:tr>
      <w:tr w:rsidR="005B1B17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EE0BE6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2021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264 496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96 560</w:t>
            </w:r>
          </w:p>
        </w:tc>
        <w:tc>
          <w:tcPr>
            <w:tcW w:w="1134" w:type="dxa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13 623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154 313</w:t>
            </w:r>
          </w:p>
        </w:tc>
      </w:tr>
      <w:tr w:rsidR="00BF7FA5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BF7FA5" w:rsidRPr="00812A87" w:rsidRDefault="00BF7FA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2022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BF7FA5" w:rsidRPr="00812A87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10 315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10 315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BF7FA5" w:rsidRPr="00812A87" w:rsidRDefault="00BF7FA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2023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BF7FA5" w:rsidRPr="00812A87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EE0BE6" w:rsidTr="00AF0F0E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  <w:vAlign w:val="center"/>
            <w:hideMark/>
          </w:tcPr>
          <w:p w:rsidR="00BF7FA5" w:rsidRPr="00812A87" w:rsidRDefault="00BF7FA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2024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BF7FA5" w:rsidRPr="00812A87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29 611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10 220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19 391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268 450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210 147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41 205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17 098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271 196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231 789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20 932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18 475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274 632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247 635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6 368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20 629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276 942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255 298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21 644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280 632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256 700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23 932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284 109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257 949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26 160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287 585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259 139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28 446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291 273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260 384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30 889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292 553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261 338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31 216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293 164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262 159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31 005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19152D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9152D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309 204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264 199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45 005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328 900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265 279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63 621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350 221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303 019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10 034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37 168</w:t>
            </w:r>
          </w:p>
        </w:tc>
      </w:tr>
      <w:tr w:rsidR="00BF7FA5" w:rsidRPr="00EE0BE6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EE0BE6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84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070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372 638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314 809</w:t>
            </w:r>
          </w:p>
        </w:tc>
        <w:tc>
          <w:tcPr>
            <w:tcW w:w="1134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19 256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38 573</w:t>
            </w:r>
          </w:p>
        </w:tc>
      </w:tr>
    </w:tbl>
    <w:p w:rsidR="00AD5CCF" w:rsidRDefault="00AD5CCF" w:rsidP="00AD5CCF">
      <w:pPr>
        <w:widowControl w:val="0"/>
        <w:spacing w:line="360" w:lineRule="auto"/>
        <w:jc w:val="both"/>
        <w:rPr>
          <w:b/>
        </w:rPr>
      </w:pPr>
    </w:p>
    <w:p w:rsidR="0019152D" w:rsidRDefault="0019152D" w:rsidP="00AD5CCF">
      <w:pPr>
        <w:widowControl w:val="0"/>
        <w:spacing w:line="360" w:lineRule="auto"/>
        <w:jc w:val="both"/>
        <w:rPr>
          <w:b/>
        </w:rPr>
      </w:pPr>
    </w:p>
    <w:p w:rsidR="0019152D" w:rsidRDefault="0019152D" w:rsidP="00AD5CCF">
      <w:pPr>
        <w:widowControl w:val="0"/>
        <w:spacing w:line="360" w:lineRule="auto"/>
        <w:jc w:val="both"/>
        <w:rPr>
          <w:b/>
        </w:rPr>
      </w:pPr>
    </w:p>
    <w:p w:rsidR="0019152D" w:rsidRDefault="0019152D" w:rsidP="00AD5CCF">
      <w:pPr>
        <w:widowControl w:val="0"/>
        <w:spacing w:line="360" w:lineRule="auto"/>
        <w:jc w:val="both"/>
        <w:rPr>
          <w:b/>
        </w:rPr>
      </w:pPr>
    </w:p>
    <w:p w:rsidR="00AF0F0E" w:rsidRDefault="00AD5CCF" w:rsidP="00300388">
      <w:pPr>
        <w:widowControl w:val="0"/>
        <w:spacing w:line="360" w:lineRule="auto"/>
        <w:jc w:val="both"/>
        <w:rPr>
          <w:b/>
        </w:rPr>
      </w:pPr>
      <w:r>
        <w:rPr>
          <w:b/>
        </w:rPr>
        <w:lastRenderedPageBreak/>
        <w:t>Компенсация в тарифе (без НДС)</w:t>
      </w:r>
    </w:p>
    <w:tbl>
      <w:tblPr>
        <w:tblW w:w="103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9"/>
        <w:gridCol w:w="4905"/>
        <w:gridCol w:w="1198"/>
        <w:gridCol w:w="1324"/>
        <w:gridCol w:w="1134"/>
        <w:gridCol w:w="1155"/>
      </w:tblGrid>
      <w:tr w:rsidR="00AD5CCF" w:rsidRPr="00812A87" w:rsidTr="00357A54">
        <w:trPr>
          <w:trHeight w:val="27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4905" w:type="dxa"/>
            <w:vMerge w:val="restart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Наименования инвестиционного проекта, объекта и работ</w:t>
            </w:r>
          </w:p>
        </w:tc>
        <w:tc>
          <w:tcPr>
            <w:tcW w:w="1198" w:type="dxa"/>
            <w:vMerge w:val="restart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Г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>од начала и окончания проекта</w:t>
            </w:r>
          </w:p>
        </w:tc>
        <w:tc>
          <w:tcPr>
            <w:tcW w:w="3613" w:type="dxa"/>
            <w:gridSpan w:val="3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C5D71">
              <w:rPr>
                <w:b/>
                <w:bCs/>
                <w:color w:val="000000"/>
                <w:sz w:val="20"/>
                <w:szCs w:val="20"/>
              </w:rPr>
              <w:t>Включение в тариф, тыс. руб. без НДС</w:t>
            </w:r>
          </w:p>
        </w:tc>
      </w:tr>
      <w:tr w:rsidR="00AD5CCF" w:rsidRPr="00812A87" w:rsidTr="00357A54">
        <w:trPr>
          <w:trHeight w:val="255"/>
        </w:trPr>
        <w:tc>
          <w:tcPr>
            <w:tcW w:w="619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4" w:type="dxa"/>
            <w:vMerge w:val="restart"/>
            <w:shd w:val="clear" w:color="auto" w:fill="auto"/>
            <w:vAlign w:val="center"/>
            <w:hideMark/>
          </w:tcPr>
          <w:p w:rsidR="00AD5CCF" w:rsidRPr="002833F3" w:rsidRDefault="002833F3" w:rsidP="002833F3">
            <w:pPr>
              <w:jc w:val="center"/>
              <w:rPr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2289" w:type="dxa"/>
            <w:gridSpan w:val="2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в т.ч.</w:t>
            </w:r>
          </w:p>
        </w:tc>
      </w:tr>
      <w:tr w:rsidR="00AD5CCF" w:rsidRPr="00812A87" w:rsidTr="00357A54">
        <w:trPr>
          <w:trHeight w:val="525"/>
        </w:trPr>
        <w:tc>
          <w:tcPr>
            <w:tcW w:w="619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4" w:type="dxa"/>
            <w:vMerge/>
            <w:vAlign w:val="center"/>
            <w:hideMark/>
          </w:tcPr>
          <w:p w:rsidR="00AD5CCF" w:rsidRPr="00812A87" w:rsidRDefault="00AD5CCF" w:rsidP="00357A5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за счет амортизации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AD5CCF" w:rsidRPr="00812A87" w:rsidRDefault="00AD5CCF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капитальные вложения</w:t>
            </w:r>
          </w:p>
        </w:tc>
      </w:tr>
      <w:tr w:rsidR="00BF7FA5" w:rsidRPr="00812A87" w:rsidTr="00357A54">
        <w:trPr>
          <w:trHeight w:val="63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812A87" w:rsidRDefault="00BF7FA5" w:rsidP="00357A54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I</w:t>
            </w: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BF7FA5" w:rsidRPr="00812A87" w:rsidRDefault="00BF7FA5" w:rsidP="00711F60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812A87">
              <w:rPr>
                <w:b/>
                <w:bCs/>
                <w:color w:val="000000"/>
                <w:sz w:val="20"/>
                <w:szCs w:val="20"/>
              </w:rPr>
              <w:t>Внедрени</w:t>
            </w:r>
            <w:r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</w:rPr>
              <w:t>ИСУ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 xml:space="preserve"> в многоквартирных домах в районах Забайкальского края и г. Читы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BF7FA5" w:rsidRPr="00812A87" w:rsidRDefault="00BF7FA5" w:rsidP="006A11F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2016г. - 2042</w:t>
            </w:r>
            <w:r w:rsidRPr="00812A87">
              <w:rPr>
                <w:b/>
                <w:bCs/>
                <w:color w:val="000000"/>
                <w:sz w:val="20"/>
                <w:szCs w:val="20"/>
              </w:rPr>
              <w:t>г.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4 140 600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3 712 188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428 412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2016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2016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56 490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56 490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2017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957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 w:val="restart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2018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2018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11 489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112 230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vMerge/>
            <w:shd w:val="clear" w:color="auto" w:fill="auto"/>
            <w:vAlign w:val="center"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vMerge/>
            <w:shd w:val="clear" w:color="auto" w:fill="auto"/>
            <w:vAlign w:val="center"/>
          </w:tcPr>
          <w:p w:rsidR="005B1B17" w:rsidRPr="00812A87" w:rsidRDefault="005B1B17" w:rsidP="00357A5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8" w:type="dxa"/>
            <w:shd w:val="clear" w:color="auto" w:fill="auto"/>
            <w:vAlign w:val="center"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2019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2019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37 358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31 009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2020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2020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99 423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52 453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46 970</w:t>
            </w:r>
          </w:p>
        </w:tc>
      </w:tr>
      <w:tr w:rsidR="005B1B17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5B1B17" w:rsidRPr="00812A87" w:rsidRDefault="005B1B17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2021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5B1B17" w:rsidRPr="00812A87" w:rsidRDefault="005B1B17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2021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91 819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80 466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5B1B17" w:rsidRDefault="005B1B1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11 353</w:t>
            </w:r>
          </w:p>
        </w:tc>
      </w:tr>
      <w:tr w:rsidR="00BF7FA5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BF7FA5" w:rsidRPr="00812A87" w:rsidRDefault="00BF7FA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2022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2022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8 596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8 596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BF7FA5" w:rsidRPr="00812A87" w:rsidRDefault="00BF7FA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2023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2023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357A54">
        <w:trPr>
          <w:trHeight w:val="300"/>
        </w:trPr>
        <w:tc>
          <w:tcPr>
            <w:tcW w:w="619" w:type="dxa"/>
            <w:shd w:val="clear" w:color="auto" w:fill="auto"/>
            <w:vAlign w:val="center"/>
            <w:hideMark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  <w:vAlign w:val="center"/>
            <w:hideMark/>
          </w:tcPr>
          <w:p w:rsidR="00BF7FA5" w:rsidRPr="00812A87" w:rsidRDefault="00BF7FA5" w:rsidP="001E73B5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</w:t>
            </w:r>
            <w:r w:rsidRPr="00812A87">
              <w:rPr>
                <w:color w:val="000000"/>
                <w:sz w:val="20"/>
                <w:szCs w:val="20"/>
              </w:rPr>
              <w:t xml:space="preserve"> 2024 год</w:t>
            </w:r>
          </w:p>
        </w:tc>
        <w:tc>
          <w:tcPr>
            <w:tcW w:w="1198" w:type="dxa"/>
            <w:shd w:val="clear" w:color="auto" w:fill="auto"/>
            <w:vAlign w:val="center"/>
            <w:hideMark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2024 год</w:t>
            </w:r>
          </w:p>
        </w:tc>
        <w:tc>
          <w:tcPr>
            <w:tcW w:w="132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812A87" w:rsidRDefault="00BF7FA5" w:rsidP="004A4DB9">
            <w:pPr>
              <w:jc w:val="center"/>
              <w:rPr>
                <w:color w:val="000000"/>
                <w:sz w:val="20"/>
                <w:szCs w:val="20"/>
              </w:rPr>
            </w:pPr>
            <w:r w:rsidRPr="00812A87">
              <w:rPr>
                <w:color w:val="000000"/>
                <w:sz w:val="20"/>
                <w:szCs w:val="20"/>
              </w:rPr>
              <w:t>202</w:t>
            </w:r>
            <w:r>
              <w:rPr>
                <w:color w:val="000000"/>
                <w:sz w:val="20"/>
                <w:szCs w:val="20"/>
              </w:rPr>
              <w:t>5</w:t>
            </w:r>
            <w:r w:rsidRPr="00812A87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8 517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8 517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177 759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143 422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34 337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2028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210 601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193 157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17 443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2029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2029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211 669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206 362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5 307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2030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2031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2032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2033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2033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</w:t>
            </w:r>
            <w:r w:rsidRPr="009A2988">
              <w:rPr>
                <w:color w:val="000000"/>
                <w:sz w:val="20"/>
                <w:szCs w:val="20"/>
              </w:rPr>
              <w:t>4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2034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2035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2035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2036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2036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9C7767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2037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9C7767">
            <w:pPr>
              <w:jc w:val="center"/>
              <w:rPr>
                <w:color w:val="000000"/>
                <w:sz w:val="20"/>
                <w:szCs w:val="20"/>
              </w:rPr>
            </w:pPr>
            <w:r w:rsidRPr="00214FDA">
              <w:rPr>
                <w:color w:val="000000"/>
                <w:sz w:val="20"/>
                <w:szCs w:val="20"/>
              </w:rPr>
              <w:t>203</w:t>
            </w:r>
            <w:r>
              <w:rPr>
                <w:color w:val="000000"/>
                <w:sz w:val="20"/>
                <w:szCs w:val="20"/>
              </w:rPr>
              <w:t>7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E73B5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2038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E73B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2038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19152D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2039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19152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2039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260 878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252 516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8 362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2040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2040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278 388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262 341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16 047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2041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2041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289 767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275 688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14 079</w:t>
            </w:r>
          </w:p>
        </w:tc>
      </w:tr>
      <w:tr w:rsidR="00BF7FA5" w:rsidRPr="00812A87" w:rsidTr="001E73B5">
        <w:trPr>
          <w:trHeight w:val="300"/>
        </w:trPr>
        <w:tc>
          <w:tcPr>
            <w:tcW w:w="619" w:type="dxa"/>
            <w:shd w:val="clear" w:color="auto" w:fill="auto"/>
            <w:vAlign w:val="center"/>
          </w:tcPr>
          <w:p w:rsidR="00BF7FA5" w:rsidRPr="00812A87" w:rsidRDefault="00BF7FA5" w:rsidP="00357A5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905" w:type="dxa"/>
            <w:shd w:val="clear" w:color="auto" w:fill="auto"/>
          </w:tcPr>
          <w:p w:rsidR="00BF7FA5" w:rsidRDefault="00BF7FA5" w:rsidP="00945E71">
            <w:r>
              <w:rPr>
                <w:color w:val="000000"/>
                <w:sz w:val="20"/>
                <w:szCs w:val="20"/>
              </w:rPr>
              <w:t>Монтаж системы учета в МКД с заменой ПУ включенных в ИСУ 2042</w:t>
            </w:r>
            <w:r w:rsidRPr="009A2988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BF7FA5" w:rsidRPr="00214FDA" w:rsidRDefault="00BF7FA5" w:rsidP="00945E7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2042</w:t>
            </w:r>
            <w:r w:rsidRPr="00214FDA">
              <w:rPr>
                <w:color w:val="000000"/>
                <w:sz w:val="20"/>
                <w:szCs w:val="20"/>
              </w:rPr>
              <w:t xml:space="preserve"> год</w:t>
            </w:r>
          </w:p>
        </w:tc>
        <w:tc>
          <w:tcPr>
            <w:tcW w:w="132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301 613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226 827</w:t>
            </w:r>
          </w:p>
        </w:tc>
        <w:tc>
          <w:tcPr>
            <w:tcW w:w="1155" w:type="dxa"/>
            <w:shd w:val="clear" w:color="auto" w:fill="auto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74 786</w:t>
            </w:r>
          </w:p>
        </w:tc>
      </w:tr>
    </w:tbl>
    <w:p w:rsidR="00AD5CCF" w:rsidRDefault="00AD5CCF" w:rsidP="00300388">
      <w:pPr>
        <w:widowControl w:val="0"/>
        <w:spacing w:line="360" w:lineRule="auto"/>
        <w:jc w:val="both"/>
        <w:rPr>
          <w:b/>
        </w:rPr>
        <w:sectPr w:rsidR="00AD5CCF" w:rsidSect="00812A87">
          <w:pgSz w:w="11906" w:h="16838"/>
          <w:pgMar w:top="567" w:right="567" w:bottom="567" w:left="1134" w:header="709" w:footer="709" w:gutter="0"/>
          <w:cols w:space="708"/>
          <w:docGrid w:linePitch="360"/>
        </w:sectPr>
      </w:pPr>
    </w:p>
    <w:p w:rsidR="00BD0DD4" w:rsidRDefault="00BD0DD4" w:rsidP="00300388">
      <w:pPr>
        <w:pStyle w:val="1"/>
        <w:widowControl w:val="0"/>
        <w:spacing w:line="360" w:lineRule="auto"/>
        <w:rPr>
          <w:sz w:val="24"/>
        </w:rPr>
      </w:pPr>
      <w:bookmarkStart w:id="7" w:name="_Toc110143181"/>
      <w:r>
        <w:rPr>
          <w:sz w:val="24"/>
        </w:rPr>
        <w:lastRenderedPageBreak/>
        <w:t xml:space="preserve">4. </w:t>
      </w:r>
      <w:r w:rsidRPr="00BD0DD4">
        <w:rPr>
          <w:sz w:val="24"/>
        </w:rPr>
        <w:t>Производственный план</w:t>
      </w:r>
    </w:p>
    <w:p w:rsidR="00BD0DD4" w:rsidRDefault="00BD0DD4" w:rsidP="00300388">
      <w:pPr>
        <w:pStyle w:val="1"/>
        <w:widowControl w:val="0"/>
        <w:spacing w:line="360" w:lineRule="auto"/>
        <w:rPr>
          <w:sz w:val="24"/>
        </w:rPr>
      </w:pPr>
      <w:r w:rsidRPr="00814ECB">
        <w:rPr>
          <w:sz w:val="24"/>
        </w:rPr>
        <w:t>4.1.</w:t>
      </w:r>
      <w:r w:rsidRPr="00814ECB">
        <w:t xml:space="preserve"> </w:t>
      </w:r>
      <w:r w:rsidRPr="00814ECB">
        <w:rPr>
          <w:sz w:val="24"/>
        </w:rPr>
        <w:t>Расчет экономического эффекта от снижения издержек</w:t>
      </w:r>
    </w:p>
    <w:tbl>
      <w:tblPr>
        <w:tblW w:w="15975" w:type="dxa"/>
        <w:tblLook w:val="04A0" w:firstRow="1" w:lastRow="0" w:firstColumn="1" w:lastColumn="0" w:noHBand="0" w:noVBand="1"/>
      </w:tblPr>
      <w:tblGrid>
        <w:gridCol w:w="3074"/>
        <w:gridCol w:w="851"/>
        <w:gridCol w:w="915"/>
        <w:gridCol w:w="916"/>
        <w:gridCol w:w="916"/>
        <w:gridCol w:w="916"/>
        <w:gridCol w:w="916"/>
        <w:gridCol w:w="916"/>
        <w:gridCol w:w="916"/>
        <w:gridCol w:w="916"/>
        <w:gridCol w:w="916"/>
        <w:gridCol w:w="916"/>
        <w:gridCol w:w="916"/>
        <w:gridCol w:w="983"/>
        <w:gridCol w:w="992"/>
      </w:tblGrid>
      <w:tr w:rsidR="006A11F5" w:rsidRPr="00985215" w:rsidTr="006A11F5">
        <w:trPr>
          <w:trHeight w:val="720"/>
        </w:trPr>
        <w:tc>
          <w:tcPr>
            <w:tcW w:w="3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Pr="00985215" w:rsidRDefault="006A11F5" w:rsidP="0098521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Расчет экономического эффекта от снижения издержек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Pr="00985215" w:rsidRDefault="006A11F5" w:rsidP="0098521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Ед. изм.</w:t>
            </w:r>
          </w:p>
        </w:tc>
        <w:tc>
          <w:tcPr>
            <w:tcW w:w="9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2016-2021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2022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2032-2045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1F5" w:rsidRDefault="006A11F5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Итого (2016-2045)</w:t>
            </w:r>
          </w:p>
        </w:tc>
      </w:tr>
      <w:tr w:rsidR="00DF7529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1. Затраты до проекта (без дефляторов)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тыс.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b/>
                <w:bCs/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52 898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59 487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69 073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79 247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87 933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2 251 006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2 959 745</w:t>
            </w:r>
          </w:p>
        </w:tc>
      </w:tr>
      <w:tr w:rsidR="00DF7529" w:rsidRPr="00985215" w:rsidTr="006A11F5">
        <w:trPr>
          <w:trHeight w:val="72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 xml:space="preserve"> - расходы на снятие показаний ПУ, отключения/подключения абонентов, уменьшение ОДН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52 898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59 487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69 073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79 247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87 933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2 251 006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2 959 745</w:t>
            </w:r>
          </w:p>
        </w:tc>
      </w:tr>
      <w:tr w:rsidR="00DF7529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2. Затраты после проекта (без дефляторов)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тыс.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b/>
                <w:bCs/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DF7529" w:rsidRPr="00985215" w:rsidTr="006A11F5">
        <w:trPr>
          <w:trHeight w:val="72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 xml:space="preserve"> - расходы на снятие показаний ПУ, отключения/подключения абонентов, уменьшение ОДН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DF7529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3. Экономический эффект в постоянных ценах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тыс.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b/>
                <w:bCs/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540 523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60 117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60 397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223 820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261 987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272 601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283 813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293 623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4 818 174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6 971 679</w:t>
            </w:r>
          </w:p>
        </w:tc>
      </w:tr>
      <w:tr w:rsidR="00DF7529" w:rsidRPr="00985215" w:rsidTr="006A11F5">
        <w:trPr>
          <w:trHeight w:val="321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3.1. Доходы (без НДС) (тарифная составляющая)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440 776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8 596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8 189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170 922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202 501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203 528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204 566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205 689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2 567 167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4 011 934</w:t>
            </w:r>
          </w:p>
        </w:tc>
      </w:tr>
      <w:tr w:rsidR="00DF7529" w:rsidRPr="00985215" w:rsidTr="006A11F5">
        <w:trPr>
          <w:trHeight w:val="837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3.2. Затраты (экономия на снятие показаний ПУ, отключения/подключения абонентов, уменьшение ОДН)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52 208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52 898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59 487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69 073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79 247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87 933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2 251 006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2 959 745</w:t>
            </w:r>
          </w:p>
        </w:tc>
      </w:tr>
      <w:tr w:rsidR="00DF7529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4. Прогнозные цены по статьям затрат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0</w:t>
            </w:r>
          </w:p>
        </w:tc>
      </w:tr>
      <w:tr w:rsidR="00DF7529" w:rsidRPr="00985215" w:rsidTr="006A11F5">
        <w:trPr>
          <w:trHeight w:val="24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 xml:space="preserve">4.1. Затраты до проекта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55 341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57 942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60 259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62 670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65 894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75 382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88 367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102 483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115 615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3 360 455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4 195 677</w:t>
            </w:r>
          </w:p>
        </w:tc>
      </w:tr>
      <w:tr w:rsidR="00DF7529" w:rsidRPr="00985215" w:rsidTr="006A11F5">
        <w:trPr>
          <w:trHeight w:val="24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4.2. Затраты после проекта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</w:tr>
      <w:tr w:rsidR="00DF7529" w:rsidRPr="00985215" w:rsidTr="006A11F5">
        <w:trPr>
          <w:trHeight w:val="48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5. Экономический эффект в прогнозных ценах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985215">
              <w:rPr>
                <w:b/>
                <w:bCs/>
                <w:color w:val="000000"/>
                <w:sz w:val="18"/>
                <w:szCs w:val="18"/>
              </w:rPr>
              <w:t>тыс.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b/>
                <w:bCs/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540 523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60 117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55 341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57 942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60 259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71 187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243 653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285 983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300 036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315 231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329 533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6 016 473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8 336 277</w:t>
            </w:r>
          </w:p>
        </w:tc>
      </w:tr>
      <w:tr w:rsidR="00DF7529" w:rsidRPr="00985215" w:rsidTr="006A11F5">
        <w:trPr>
          <w:trHeight w:val="350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5.1. Доходы (без НДС) (тарифная составляющая)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440 776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8 596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8 517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177 759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210 601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211 669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212 748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213 917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2 656 018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4 140 600</w:t>
            </w:r>
          </w:p>
        </w:tc>
      </w:tr>
      <w:tr w:rsidR="00DF7529" w:rsidRPr="00985215" w:rsidTr="006A11F5">
        <w:trPr>
          <w:trHeight w:val="847"/>
        </w:trPr>
        <w:tc>
          <w:tcPr>
            <w:tcW w:w="30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5.2. Затраты (экономия на снятие показаний ПУ, отключения/подключения абонентов, уменьшение ОДН)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Pr="00985215" w:rsidRDefault="00DF7529" w:rsidP="00357A92">
            <w:pPr>
              <w:jc w:val="center"/>
              <w:rPr>
                <w:color w:val="000000"/>
                <w:sz w:val="18"/>
                <w:szCs w:val="18"/>
              </w:rPr>
            </w:pPr>
            <w:r w:rsidRPr="00985215">
              <w:rPr>
                <w:color w:val="000000"/>
                <w:sz w:val="18"/>
                <w:szCs w:val="18"/>
              </w:rPr>
              <w:t>тыс.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  <w:r w:rsidRPr="00985215">
              <w:rPr>
                <w:color w:val="000000"/>
                <w:sz w:val="18"/>
                <w:szCs w:val="18"/>
              </w:rPr>
              <w:t>руб.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99 747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51 521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55 341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57 942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60 259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62 670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65 894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75 382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88 367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102 483</w:t>
            </w:r>
          </w:p>
        </w:tc>
        <w:tc>
          <w:tcPr>
            <w:tcW w:w="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115 615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3 360 455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529" w:rsidRDefault="00DF7529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4 195 677</w:t>
            </w:r>
          </w:p>
        </w:tc>
      </w:tr>
    </w:tbl>
    <w:p w:rsidR="009C0C1C" w:rsidRDefault="009C0C1C" w:rsidP="009C0C1C"/>
    <w:p w:rsidR="00BD0DD4" w:rsidRDefault="006E7CCF" w:rsidP="001F3E44">
      <w:pPr>
        <w:spacing w:line="360" w:lineRule="auto"/>
        <w:ind w:firstLine="709"/>
        <w:jc w:val="both"/>
      </w:pPr>
      <w:r>
        <w:t>В</w:t>
      </w:r>
      <w:r w:rsidRPr="006E7CCF">
        <w:t xml:space="preserve"> течение </w:t>
      </w:r>
      <w:r w:rsidR="009C7767">
        <w:t>2</w:t>
      </w:r>
      <w:r w:rsidR="006A11F5">
        <w:t>7</w:t>
      </w:r>
      <w:r w:rsidRPr="006E7CCF">
        <w:t xml:space="preserve"> лет </w:t>
      </w:r>
      <w:r>
        <w:t xml:space="preserve">инвестиционный </w:t>
      </w:r>
      <w:r w:rsidRPr="006E7CCF">
        <w:t>проект будет заложен в тарифе. Поэтому в доходной части включен показатель «тарифная составляющая».</w:t>
      </w:r>
    </w:p>
    <w:p w:rsidR="00985215" w:rsidRDefault="00985215" w:rsidP="006E7CCF">
      <w:pPr>
        <w:spacing w:line="360" w:lineRule="auto"/>
        <w:ind w:firstLine="425"/>
        <w:jc w:val="both"/>
        <w:sectPr w:rsidR="00985215" w:rsidSect="00985215">
          <w:pgSz w:w="16838" w:h="11906" w:orient="landscape"/>
          <w:pgMar w:top="1134" w:right="567" w:bottom="567" w:left="567" w:header="709" w:footer="709" w:gutter="0"/>
          <w:cols w:space="708"/>
          <w:docGrid w:linePitch="360"/>
        </w:sectPr>
      </w:pPr>
    </w:p>
    <w:p w:rsidR="00496DF4" w:rsidRPr="00814ECB" w:rsidRDefault="00496DF4" w:rsidP="00300388">
      <w:pPr>
        <w:pStyle w:val="1"/>
        <w:widowControl w:val="0"/>
        <w:spacing w:line="360" w:lineRule="auto"/>
        <w:rPr>
          <w:sz w:val="24"/>
        </w:rPr>
      </w:pPr>
      <w:r w:rsidRPr="00814ECB">
        <w:rPr>
          <w:sz w:val="24"/>
        </w:rPr>
        <w:lastRenderedPageBreak/>
        <w:t>4.</w:t>
      </w:r>
      <w:r w:rsidR="00BD0DD4" w:rsidRPr="00814ECB">
        <w:rPr>
          <w:sz w:val="24"/>
        </w:rPr>
        <w:t>2.</w:t>
      </w:r>
      <w:r w:rsidRPr="00814ECB">
        <w:rPr>
          <w:sz w:val="24"/>
        </w:rPr>
        <w:t xml:space="preserve"> График платежей по проекту, ввод объектов</w:t>
      </w:r>
    </w:p>
    <w:tbl>
      <w:tblPr>
        <w:tblW w:w="1119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7"/>
        <w:gridCol w:w="2592"/>
        <w:gridCol w:w="961"/>
        <w:gridCol w:w="1134"/>
        <w:gridCol w:w="870"/>
        <w:gridCol w:w="871"/>
        <w:gridCol w:w="871"/>
        <w:gridCol w:w="870"/>
        <w:gridCol w:w="871"/>
        <w:gridCol w:w="871"/>
        <w:gridCol w:w="871"/>
      </w:tblGrid>
      <w:tr w:rsidR="006A11F5" w:rsidRPr="00F52DD9" w:rsidTr="006A11F5">
        <w:trPr>
          <w:trHeight w:val="60"/>
        </w:trPr>
        <w:tc>
          <w:tcPr>
            <w:tcW w:w="417" w:type="dxa"/>
            <w:shd w:val="clear" w:color="auto" w:fill="auto"/>
            <w:noWrap/>
            <w:vAlign w:val="center"/>
          </w:tcPr>
          <w:p w:rsidR="006A11F5" w:rsidRPr="00F52DD9" w:rsidRDefault="006A11F5" w:rsidP="009B20F9">
            <w:pPr>
              <w:widowControl w:val="0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№</w:t>
            </w:r>
          </w:p>
        </w:tc>
        <w:tc>
          <w:tcPr>
            <w:tcW w:w="2592" w:type="dxa"/>
            <w:shd w:val="clear" w:color="auto" w:fill="auto"/>
            <w:noWrap/>
            <w:vAlign w:val="center"/>
          </w:tcPr>
          <w:p w:rsidR="006A11F5" w:rsidRPr="00F52DD9" w:rsidRDefault="006A11F5" w:rsidP="00300388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Показатель</w:t>
            </w: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6A11F5" w:rsidRPr="00F52DD9" w:rsidRDefault="006A11F5" w:rsidP="00300388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Ед. изм.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6A11F5" w:rsidRPr="00F52DD9" w:rsidRDefault="006A11F5" w:rsidP="00300388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Всего</w:t>
            </w:r>
          </w:p>
        </w:tc>
        <w:tc>
          <w:tcPr>
            <w:tcW w:w="870" w:type="dxa"/>
            <w:shd w:val="clear" w:color="auto" w:fill="auto"/>
            <w:vAlign w:val="center"/>
          </w:tcPr>
          <w:p w:rsidR="006A11F5" w:rsidRPr="00F52DD9" w:rsidRDefault="006A11F5" w:rsidP="00300388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2016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2017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2018</w:t>
            </w:r>
          </w:p>
        </w:tc>
        <w:tc>
          <w:tcPr>
            <w:tcW w:w="870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2019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2020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2021</w:t>
            </w:r>
          </w:p>
        </w:tc>
        <w:tc>
          <w:tcPr>
            <w:tcW w:w="871" w:type="dxa"/>
            <w:vAlign w:val="center"/>
          </w:tcPr>
          <w:p w:rsidR="006A11F5" w:rsidRPr="00F52DD9" w:rsidRDefault="006A11F5" w:rsidP="00362EE2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2022</w:t>
            </w:r>
          </w:p>
        </w:tc>
      </w:tr>
      <w:tr w:rsidR="00BF7FA5" w:rsidRPr="00F52DD9" w:rsidTr="006A11F5">
        <w:trPr>
          <w:trHeight w:val="255"/>
        </w:trPr>
        <w:tc>
          <w:tcPr>
            <w:tcW w:w="417" w:type="dxa"/>
            <w:vMerge w:val="restart"/>
            <w:shd w:val="clear" w:color="auto" w:fill="auto"/>
            <w:noWrap/>
            <w:vAlign w:val="center"/>
          </w:tcPr>
          <w:p w:rsidR="00BF7FA5" w:rsidRPr="00F52DD9" w:rsidRDefault="00BF7FA5" w:rsidP="00357A92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1</w:t>
            </w:r>
          </w:p>
        </w:tc>
        <w:tc>
          <w:tcPr>
            <w:tcW w:w="2592" w:type="dxa"/>
            <w:vMerge w:val="restart"/>
            <w:shd w:val="clear" w:color="auto" w:fill="auto"/>
            <w:noWrap/>
            <w:vAlign w:val="center"/>
          </w:tcPr>
          <w:p w:rsidR="00BF7FA5" w:rsidRPr="00F52DD9" w:rsidRDefault="00BF7FA5" w:rsidP="00357A92">
            <w:pPr>
              <w:widowControl w:val="0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платежи по проекту (с НДС)</w:t>
            </w: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F7FA5" w:rsidRPr="00F52DD9" w:rsidRDefault="00BF7FA5" w:rsidP="00357A92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тыс. руб.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F7FA5" w:rsidRPr="00BF7FA5" w:rsidRDefault="00BF7FA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F7FA5">
              <w:rPr>
                <w:b/>
                <w:color w:val="000000"/>
                <w:sz w:val="20"/>
                <w:szCs w:val="20"/>
              </w:rPr>
              <w:t>4 965 097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49 560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18 228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74 111</w:t>
            </w:r>
          </w:p>
        </w:tc>
        <w:tc>
          <w:tcPr>
            <w:tcW w:w="87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153 918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183 358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264 496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10 315</w:t>
            </w:r>
          </w:p>
        </w:tc>
      </w:tr>
      <w:tr w:rsidR="00BF7FA5" w:rsidRPr="00F52DD9" w:rsidTr="006A11F5">
        <w:trPr>
          <w:trHeight w:val="255"/>
        </w:trPr>
        <w:tc>
          <w:tcPr>
            <w:tcW w:w="417" w:type="dxa"/>
            <w:vMerge/>
            <w:shd w:val="clear" w:color="auto" w:fill="auto"/>
            <w:vAlign w:val="center"/>
          </w:tcPr>
          <w:p w:rsidR="00BF7FA5" w:rsidRPr="00F52DD9" w:rsidRDefault="00BF7FA5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2592" w:type="dxa"/>
            <w:vMerge/>
            <w:shd w:val="clear" w:color="auto" w:fill="auto"/>
            <w:vAlign w:val="center"/>
          </w:tcPr>
          <w:p w:rsidR="00BF7FA5" w:rsidRPr="00F52DD9" w:rsidRDefault="00BF7FA5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F7FA5" w:rsidRPr="00F52DD9" w:rsidRDefault="00BF7FA5" w:rsidP="00F52DD9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%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F7FA5" w:rsidRPr="00BF7FA5" w:rsidRDefault="00BF7FA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F7FA5">
              <w:rPr>
                <w:b/>
                <w:color w:val="000000"/>
                <w:sz w:val="20"/>
                <w:szCs w:val="20"/>
              </w:rPr>
              <w:t>100%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87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</w:tr>
      <w:tr w:rsidR="00BF7FA5" w:rsidRPr="00F52DD9" w:rsidTr="006A11F5">
        <w:trPr>
          <w:trHeight w:val="255"/>
        </w:trPr>
        <w:tc>
          <w:tcPr>
            <w:tcW w:w="417" w:type="dxa"/>
            <w:vMerge w:val="restart"/>
            <w:shd w:val="clear" w:color="auto" w:fill="auto"/>
            <w:noWrap/>
            <w:vAlign w:val="center"/>
          </w:tcPr>
          <w:p w:rsidR="00BF7FA5" w:rsidRPr="00F52DD9" w:rsidRDefault="00BF7FA5" w:rsidP="00357A92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2</w:t>
            </w:r>
          </w:p>
        </w:tc>
        <w:tc>
          <w:tcPr>
            <w:tcW w:w="2592" w:type="dxa"/>
            <w:vMerge w:val="restart"/>
            <w:shd w:val="clear" w:color="auto" w:fill="auto"/>
            <w:noWrap/>
            <w:vAlign w:val="center"/>
          </w:tcPr>
          <w:p w:rsidR="00BF7FA5" w:rsidRPr="00F52DD9" w:rsidRDefault="00BF7FA5" w:rsidP="00357A92">
            <w:pPr>
              <w:widowControl w:val="0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ввод объектов (без НДС)</w:t>
            </w: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F7FA5" w:rsidRPr="00F52DD9" w:rsidRDefault="00BF7FA5" w:rsidP="00357A92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тыс. руб.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F7FA5" w:rsidRPr="00BF7FA5" w:rsidRDefault="00BF7FA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F7FA5">
              <w:rPr>
                <w:b/>
                <w:color w:val="000000"/>
                <w:sz w:val="20"/>
                <w:szCs w:val="20"/>
              </w:rPr>
              <w:t>4 140 600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57 447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  <w:tc>
          <w:tcPr>
            <w:tcW w:w="87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152 798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220 413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8 596</w:t>
            </w:r>
          </w:p>
        </w:tc>
      </w:tr>
      <w:tr w:rsidR="00BF7FA5" w:rsidRPr="00F52DD9" w:rsidTr="006A11F5">
        <w:trPr>
          <w:trHeight w:val="255"/>
        </w:trPr>
        <w:tc>
          <w:tcPr>
            <w:tcW w:w="417" w:type="dxa"/>
            <w:vMerge/>
            <w:shd w:val="clear" w:color="auto" w:fill="auto"/>
            <w:vAlign w:val="center"/>
          </w:tcPr>
          <w:p w:rsidR="00BF7FA5" w:rsidRPr="00F52DD9" w:rsidRDefault="00BF7FA5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2592" w:type="dxa"/>
            <w:vMerge/>
            <w:shd w:val="clear" w:color="auto" w:fill="auto"/>
            <w:vAlign w:val="center"/>
          </w:tcPr>
          <w:p w:rsidR="00BF7FA5" w:rsidRPr="00F52DD9" w:rsidRDefault="00BF7FA5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F7FA5" w:rsidRPr="00F52DD9" w:rsidRDefault="00BF7FA5" w:rsidP="00F52DD9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%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F7FA5" w:rsidRPr="00BF7FA5" w:rsidRDefault="00BF7FA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F7FA5">
              <w:rPr>
                <w:b/>
                <w:color w:val="000000"/>
                <w:sz w:val="20"/>
                <w:szCs w:val="20"/>
              </w:rPr>
              <w:t>100%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87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</w:tr>
      <w:tr w:rsidR="00BF7FA5" w:rsidRPr="00F52DD9" w:rsidTr="006A11F5">
        <w:trPr>
          <w:trHeight w:val="255"/>
        </w:trPr>
        <w:tc>
          <w:tcPr>
            <w:tcW w:w="417" w:type="dxa"/>
            <w:vMerge w:val="restart"/>
            <w:shd w:val="clear" w:color="auto" w:fill="auto"/>
            <w:vAlign w:val="center"/>
          </w:tcPr>
          <w:p w:rsidR="00BF7FA5" w:rsidRPr="00F52DD9" w:rsidRDefault="00BF7FA5" w:rsidP="00357A54">
            <w:pPr>
              <w:widowControl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2592" w:type="dxa"/>
            <w:vMerge w:val="restart"/>
            <w:shd w:val="clear" w:color="auto" w:fill="auto"/>
            <w:vAlign w:val="center"/>
          </w:tcPr>
          <w:p w:rsidR="00BF7FA5" w:rsidRPr="00F52DD9" w:rsidRDefault="00BF7FA5" w:rsidP="00357A54">
            <w:pPr>
              <w:widowControl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компенсация в тарифе</w:t>
            </w:r>
            <w:r w:rsidRPr="00F52DD9">
              <w:rPr>
                <w:sz w:val="18"/>
                <w:szCs w:val="18"/>
              </w:rPr>
              <w:t xml:space="preserve"> (без НДС)</w:t>
            </w: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F7FA5" w:rsidRPr="00C21156" w:rsidRDefault="00BF7FA5" w:rsidP="00357A54">
            <w:pPr>
              <w:widowControl w:val="0"/>
              <w:jc w:val="center"/>
              <w:rPr>
                <w:sz w:val="18"/>
                <w:szCs w:val="18"/>
              </w:rPr>
            </w:pPr>
            <w:r w:rsidRPr="00C21156">
              <w:rPr>
                <w:sz w:val="18"/>
                <w:szCs w:val="18"/>
              </w:rPr>
              <w:t>тыс. руб.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F7FA5" w:rsidRPr="00BF7FA5" w:rsidRDefault="00BF7FA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F7FA5">
              <w:rPr>
                <w:b/>
                <w:color w:val="000000"/>
                <w:sz w:val="20"/>
                <w:szCs w:val="20"/>
              </w:rPr>
              <w:t>4 140 600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56 490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957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123 719</w:t>
            </w:r>
          </w:p>
        </w:tc>
        <w:tc>
          <w:tcPr>
            <w:tcW w:w="87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68 367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99 423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91 819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8 596</w:t>
            </w:r>
          </w:p>
        </w:tc>
      </w:tr>
      <w:tr w:rsidR="00BF7FA5" w:rsidRPr="00F52DD9" w:rsidTr="006A11F5">
        <w:trPr>
          <w:trHeight w:val="255"/>
        </w:trPr>
        <w:tc>
          <w:tcPr>
            <w:tcW w:w="417" w:type="dxa"/>
            <w:vMerge/>
            <w:shd w:val="clear" w:color="auto" w:fill="auto"/>
            <w:vAlign w:val="center"/>
          </w:tcPr>
          <w:p w:rsidR="00BF7FA5" w:rsidRPr="00F52DD9" w:rsidRDefault="00BF7FA5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2592" w:type="dxa"/>
            <w:vMerge/>
            <w:shd w:val="clear" w:color="auto" w:fill="auto"/>
            <w:vAlign w:val="center"/>
          </w:tcPr>
          <w:p w:rsidR="00BF7FA5" w:rsidRPr="00F52DD9" w:rsidRDefault="00BF7FA5" w:rsidP="00F52DD9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961" w:type="dxa"/>
            <w:shd w:val="clear" w:color="auto" w:fill="auto"/>
            <w:noWrap/>
            <w:vAlign w:val="center"/>
          </w:tcPr>
          <w:p w:rsidR="00BF7FA5" w:rsidRPr="00C21156" w:rsidRDefault="00BF7FA5" w:rsidP="00357A54">
            <w:pPr>
              <w:widowControl w:val="0"/>
              <w:jc w:val="center"/>
              <w:rPr>
                <w:sz w:val="18"/>
                <w:szCs w:val="18"/>
              </w:rPr>
            </w:pPr>
            <w:r w:rsidRPr="00C21156">
              <w:rPr>
                <w:sz w:val="18"/>
                <w:szCs w:val="18"/>
              </w:rPr>
              <w:t>%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F7FA5" w:rsidRPr="00BF7FA5" w:rsidRDefault="00BF7FA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BF7FA5">
              <w:rPr>
                <w:b/>
                <w:color w:val="000000"/>
                <w:sz w:val="20"/>
                <w:szCs w:val="20"/>
              </w:rPr>
              <w:t>100%</w:t>
            </w:r>
          </w:p>
        </w:tc>
        <w:tc>
          <w:tcPr>
            <w:tcW w:w="87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3%</w:t>
            </w:r>
          </w:p>
        </w:tc>
        <w:tc>
          <w:tcPr>
            <w:tcW w:w="87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2%</w:t>
            </w:r>
          </w:p>
        </w:tc>
        <w:tc>
          <w:tcPr>
            <w:tcW w:w="87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</w:tr>
    </w:tbl>
    <w:p w:rsidR="009C7767" w:rsidRDefault="009C7767" w:rsidP="009C7767"/>
    <w:tbl>
      <w:tblPr>
        <w:tblW w:w="1119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97"/>
        <w:gridCol w:w="1080"/>
        <w:gridCol w:w="1080"/>
        <w:gridCol w:w="1080"/>
        <w:gridCol w:w="1080"/>
        <w:gridCol w:w="1081"/>
        <w:gridCol w:w="1080"/>
        <w:gridCol w:w="1080"/>
        <w:gridCol w:w="1080"/>
        <w:gridCol w:w="1080"/>
        <w:gridCol w:w="1081"/>
      </w:tblGrid>
      <w:tr w:rsidR="006A11F5" w:rsidRPr="00F52DD9" w:rsidTr="006A11F5">
        <w:trPr>
          <w:trHeight w:val="60"/>
        </w:trPr>
        <w:tc>
          <w:tcPr>
            <w:tcW w:w="397" w:type="dxa"/>
            <w:vAlign w:val="center"/>
          </w:tcPr>
          <w:p w:rsidR="006A11F5" w:rsidRPr="00F52DD9" w:rsidRDefault="006A11F5" w:rsidP="000417C0">
            <w:pPr>
              <w:widowControl w:val="0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№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23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24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25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26</w:t>
            </w:r>
          </w:p>
        </w:tc>
        <w:tc>
          <w:tcPr>
            <w:tcW w:w="1081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27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28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29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31</w:t>
            </w:r>
          </w:p>
        </w:tc>
        <w:tc>
          <w:tcPr>
            <w:tcW w:w="1081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32</w:t>
            </w:r>
          </w:p>
        </w:tc>
      </w:tr>
      <w:tr w:rsidR="00BF7FA5" w:rsidRPr="00F52DD9" w:rsidTr="00B85BAA">
        <w:trPr>
          <w:trHeight w:val="247"/>
        </w:trPr>
        <w:tc>
          <w:tcPr>
            <w:tcW w:w="397" w:type="dxa"/>
            <w:vMerge w:val="restart"/>
            <w:vAlign w:val="center"/>
          </w:tcPr>
          <w:p w:rsidR="00BF7FA5" w:rsidRPr="00F52DD9" w:rsidRDefault="00BF7FA5" w:rsidP="000417C0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1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29 611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268 450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271 196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274 632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276 942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280 632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284 109</w:t>
            </w:r>
          </w:p>
        </w:tc>
      </w:tr>
      <w:tr w:rsidR="00BF7FA5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F7FA5" w:rsidRPr="00F52DD9" w:rsidRDefault="00BF7FA5" w:rsidP="000417C0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</w:tr>
      <w:tr w:rsidR="00BF7FA5" w:rsidRPr="00F52DD9" w:rsidTr="00B85BAA">
        <w:trPr>
          <w:trHeight w:val="141"/>
        </w:trPr>
        <w:tc>
          <w:tcPr>
            <w:tcW w:w="397" w:type="dxa"/>
            <w:vMerge w:val="restart"/>
            <w:vAlign w:val="center"/>
          </w:tcPr>
          <w:p w:rsidR="00BF7FA5" w:rsidRPr="00F52DD9" w:rsidRDefault="00BF7FA5" w:rsidP="000417C0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2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24 676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223 709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225 996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228 860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230 785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233 860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236 757</w:t>
            </w:r>
          </w:p>
        </w:tc>
      </w:tr>
      <w:tr w:rsidR="00BF7FA5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F7FA5" w:rsidRPr="00F52DD9" w:rsidRDefault="00BF7FA5" w:rsidP="000417C0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</w:tr>
      <w:tr w:rsidR="00BF7FA5" w:rsidRPr="00F52DD9" w:rsidTr="00B85BAA">
        <w:trPr>
          <w:trHeight w:val="205"/>
        </w:trPr>
        <w:tc>
          <w:tcPr>
            <w:tcW w:w="397" w:type="dxa"/>
            <w:vMerge w:val="restart"/>
            <w:vAlign w:val="center"/>
          </w:tcPr>
          <w:p w:rsidR="00BF7FA5" w:rsidRPr="00F52DD9" w:rsidRDefault="00BF7FA5" w:rsidP="000417C0">
            <w:pPr>
              <w:widowControl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8 517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177 759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210 601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211 669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212 748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213 917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214 958</w:t>
            </w:r>
          </w:p>
        </w:tc>
      </w:tr>
      <w:tr w:rsidR="00BF7FA5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F7FA5" w:rsidRPr="00F52DD9" w:rsidRDefault="00BF7FA5" w:rsidP="000417C0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</w:tr>
    </w:tbl>
    <w:p w:rsidR="009C7767" w:rsidRDefault="009C7767" w:rsidP="009C7767"/>
    <w:tbl>
      <w:tblPr>
        <w:tblW w:w="1119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97"/>
        <w:gridCol w:w="1080"/>
        <w:gridCol w:w="1080"/>
        <w:gridCol w:w="1080"/>
        <w:gridCol w:w="1080"/>
        <w:gridCol w:w="1081"/>
        <w:gridCol w:w="1080"/>
        <w:gridCol w:w="1080"/>
        <w:gridCol w:w="1080"/>
        <w:gridCol w:w="1080"/>
        <w:gridCol w:w="1081"/>
      </w:tblGrid>
      <w:tr w:rsidR="006A11F5" w:rsidRPr="00F52DD9" w:rsidTr="006A11F5">
        <w:trPr>
          <w:trHeight w:val="60"/>
        </w:trPr>
        <w:tc>
          <w:tcPr>
            <w:tcW w:w="397" w:type="dxa"/>
            <w:vAlign w:val="center"/>
          </w:tcPr>
          <w:p w:rsidR="006A11F5" w:rsidRPr="00F52DD9" w:rsidRDefault="006A11F5" w:rsidP="00945E71">
            <w:pPr>
              <w:widowControl w:val="0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№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33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34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35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F52DD9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36</w:t>
            </w:r>
          </w:p>
        </w:tc>
        <w:tc>
          <w:tcPr>
            <w:tcW w:w="1081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2037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2038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2039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2040</w:t>
            </w:r>
          </w:p>
        </w:tc>
        <w:tc>
          <w:tcPr>
            <w:tcW w:w="1080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2041</w:t>
            </w:r>
          </w:p>
        </w:tc>
        <w:tc>
          <w:tcPr>
            <w:tcW w:w="1081" w:type="dxa"/>
            <w:vAlign w:val="center"/>
          </w:tcPr>
          <w:p w:rsidR="006A11F5" w:rsidRPr="00F52DD9" w:rsidRDefault="006A11F5" w:rsidP="00945E7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2042</w:t>
            </w:r>
          </w:p>
        </w:tc>
      </w:tr>
      <w:tr w:rsidR="00BF7FA5" w:rsidRPr="00F52DD9" w:rsidTr="00B85BAA">
        <w:trPr>
          <w:trHeight w:val="192"/>
        </w:trPr>
        <w:tc>
          <w:tcPr>
            <w:tcW w:w="397" w:type="dxa"/>
            <w:vMerge w:val="restart"/>
            <w:vAlign w:val="center"/>
          </w:tcPr>
          <w:p w:rsidR="00BF7FA5" w:rsidRPr="00F52DD9" w:rsidRDefault="00BF7FA5" w:rsidP="00945E71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1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287 585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291 273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292 553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293 164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309 204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328 900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350 221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372 638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F7FA5" w:rsidRPr="00F52DD9" w:rsidRDefault="00BF7FA5" w:rsidP="00945E71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</w:tr>
      <w:tr w:rsidR="00BF7FA5" w:rsidRPr="00F52DD9" w:rsidTr="00B85BAA">
        <w:trPr>
          <w:trHeight w:val="114"/>
        </w:trPr>
        <w:tc>
          <w:tcPr>
            <w:tcW w:w="397" w:type="dxa"/>
            <w:vMerge w:val="restart"/>
            <w:vAlign w:val="center"/>
          </w:tcPr>
          <w:p w:rsidR="00BF7FA5" w:rsidRPr="00F52DD9" w:rsidRDefault="00BF7FA5" w:rsidP="00945E71">
            <w:pPr>
              <w:widowControl w:val="0"/>
              <w:jc w:val="center"/>
              <w:rPr>
                <w:sz w:val="18"/>
                <w:szCs w:val="18"/>
              </w:rPr>
            </w:pPr>
            <w:r w:rsidRPr="00F52DD9">
              <w:rPr>
                <w:sz w:val="18"/>
                <w:szCs w:val="18"/>
              </w:rPr>
              <w:t>2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239 654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242 728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243 795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244 303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257 670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274 083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291 851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310 532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BF7FA5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F7FA5" w:rsidRPr="00F52DD9" w:rsidRDefault="00BF7FA5" w:rsidP="00945E71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0%</w:t>
            </w:r>
          </w:p>
        </w:tc>
      </w:tr>
      <w:tr w:rsidR="00BF7FA5" w:rsidRPr="00F52DD9" w:rsidTr="00B85BAA">
        <w:trPr>
          <w:trHeight w:val="164"/>
        </w:trPr>
        <w:tc>
          <w:tcPr>
            <w:tcW w:w="397" w:type="dxa"/>
            <w:vMerge w:val="restart"/>
            <w:vAlign w:val="center"/>
          </w:tcPr>
          <w:p w:rsidR="00BF7FA5" w:rsidRPr="00F52DD9" w:rsidRDefault="00BF7FA5" w:rsidP="00945E71">
            <w:pPr>
              <w:widowControl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215 949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216 987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217 781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218 466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220 166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221 066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260 878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278 388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289 767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301 613</w:t>
            </w:r>
          </w:p>
        </w:tc>
      </w:tr>
      <w:tr w:rsidR="00BF7FA5" w:rsidRPr="00F52DD9" w:rsidTr="006A11F5">
        <w:trPr>
          <w:trHeight w:val="255"/>
        </w:trPr>
        <w:tc>
          <w:tcPr>
            <w:tcW w:w="397" w:type="dxa"/>
            <w:vMerge/>
            <w:vAlign w:val="center"/>
          </w:tcPr>
          <w:p w:rsidR="00BF7FA5" w:rsidRPr="00F52DD9" w:rsidRDefault="00BF7FA5" w:rsidP="00945E71">
            <w:pPr>
              <w:widowControl w:val="0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0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  <w:tc>
          <w:tcPr>
            <w:tcW w:w="1081" w:type="dxa"/>
            <w:vAlign w:val="center"/>
          </w:tcPr>
          <w:p w:rsidR="00BF7FA5" w:rsidRDefault="00BF7FA5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7%</w:t>
            </w:r>
          </w:p>
        </w:tc>
      </w:tr>
    </w:tbl>
    <w:p w:rsidR="006A11F5" w:rsidRPr="009C7767" w:rsidRDefault="006A11F5" w:rsidP="009C7767"/>
    <w:p w:rsidR="00496DF4" w:rsidRPr="00927E35" w:rsidRDefault="00496DF4" w:rsidP="00300388">
      <w:pPr>
        <w:pStyle w:val="1"/>
        <w:widowControl w:val="0"/>
        <w:spacing w:line="360" w:lineRule="auto"/>
        <w:rPr>
          <w:sz w:val="24"/>
        </w:rPr>
      </w:pPr>
      <w:r w:rsidRPr="00927E35">
        <w:rPr>
          <w:sz w:val="24"/>
        </w:rPr>
        <w:t>5. Финансовый план</w:t>
      </w:r>
      <w:bookmarkEnd w:id="7"/>
    </w:p>
    <w:p w:rsidR="00BD0DD4" w:rsidRPr="00814ECB" w:rsidRDefault="00BD0DD4" w:rsidP="00BD0DD4">
      <w:pPr>
        <w:pStyle w:val="2"/>
        <w:widowControl w:val="0"/>
        <w:spacing w:line="360" w:lineRule="auto"/>
        <w:jc w:val="both"/>
        <w:rPr>
          <w:b/>
          <w:sz w:val="24"/>
        </w:rPr>
      </w:pPr>
      <w:bookmarkStart w:id="8" w:name="_Toc110143185"/>
      <w:r w:rsidRPr="00814ECB">
        <w:rPr>
          <w:b/>
          <w:sz w:val="24"/>
        </w:rPr>
        <w:t>5.1. Исходные данные для разработки экономической модели</w:t>
      </w:r>
    </w:p>
    <w:p w:rsidR="00BD0DD4" w:rsidRPr="00BD0DD4" w:rsidRDefault="00BD0DD4" w:rsidP="001F3E44">
      <w:pPr>
        <w:pStyle w:val="2"/>
        <w:widowControl w:val="0"/>
        <w:spacing w:line="360" w:lineRule="auto"/>
        <w:ind w:firstLine="709"/>
        <w:jc w:val="both"/>
        <w:rPr>
          <w:sz w:val="24"/>
        </w:rPr>
      </w:pPr>
      <w:r w:rsidRPr="00BD0DD4">
        <w:rPr>
          <w:sz w:val="24"/>
        </w:rPr>
        <w:t>При подготовке исходных данных для расчета финансового плана были приняты следующие исходные данные:</w:t>
      </w:r>
    </w:p>
    <w:p w:rsidR="00BD0DD4" w:rsidRPr="00BD0DD4" w:rsidRDefault="00BD0DD4" w:rsidP="001F3E44">
      <w:pPr>
        <w:pStyle w:val="2"/>
        <w:widowControl w:val="0"/>
        <w:tabs>
          <w:tab w:val="left" w:pos="851"/>
        </w:tabs>
        <w:spacing w:line="360" w:lineRule="auto"/>
        <w:ind w:firstLine="709"/>
        <w:jc w:val="both"/>
        <w:rPr>
          <w:sz w:val="24"/>
        </w:rPr>
      </w:pPr>
      <w:r w:rsidRPr="00BD0DD4">
        <w:rPr>
          <w:sz w:val="24"/>
        </w:rPr>
        <w:t>•</w:t>
      </w:r>
      <w:r w:rsidRPr="00BD0DD4">
        <w:rPr>
          <w:sz w:val="24"/>
        </w:rPr>
        <w:tab/>
        <w:t xml:space="preserve">Глубина расчета по экономической модели – </w:t>
      </w:r>
      <w:r w:rsidR="006A11F5" w:rsidRPr="006A11F5">
        <w:rPr>
          <w:sz w:val="24"/>
        </w:rPr>
        <w:t>30</w:t>
      </w:r>
      <w:r w:rsidRPr="00BD0DD4">
        <w:rPr>
          <w:sz w:val="24"/>
        </w:rPr>
        <w:t xml:space="preserve"> лет.</w:t>
      </w:r>
    </w:p>
    <w:p w:rsidR="00BD0DD4" w:rsidRPr="00BD0DD4" w:rsidRDefault="00BD0DD4" w:rsidP="001F3E44">
      <w:pPr>
        <w:pStyle w:val="2"/>
        <w:widowControl w:val="0"/>
        <w:tabs>
          <w:tab w:val="left" w:pos="851"/>
        </w:tabs>
        <w:spacing w:line="360" w:lineRule="auto"/>
        <w:ind w:firstLine="709"/>
        <w:jc w:val="both"/>
        <w:rPr>
          <w:sz w:val="24"/>
        </w:rPr>
      </w:pPr>
      <w:r w:rsidRPr="00BD0DD4">
        <w:rPr>
          <w:sz w:val="24"/>
        </w:rPr>
        <w:t>•</w:t>
      </w:r>
      <w:r w:rsidRPr="00BD0DD4">
        <w:rPr>
          <w:sz w:val="24"/>
        </w:rPr>
        <w:tab/>
        <w:t>Основная валюта проекта, использованная для составления модели: руб.</w:t>
      </w:r>
    </w:p>
    <w:p w:rsidR="00BD0DD4" w:rsidRPr="00814ECB" w:rsidRDefault="00BD0DD4" w:rsidP="00BD0DD4">
      <w:pPr>
        <w:pStyle w:val="2"/>
        <w:widowControl w:val="0"/>
        <w:spacing w:line="360" w:lineRule="auto"/>
        <w:rPr>
          <w:b/>
          <w:sz w:val="24"/>
        </w:rPr>
      </w:pPr>
      <w:r w:rsidRPr="00814ECB">
        <w:rPr>
          <w:b/>
          <w:sz w:val="24"/>
        </w:rPr>
        <w:t>5.2. Основные налоги</w:t>
      </w:r>
    </w:p>
    <w:p w:rsidR="00BD0DD4" w:rsidRPr="00BD0DD4" w:rsidRDefault="00BD0DD4" w:rsidP="00BD0DD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 w:rsidRPr="00BD0DD4">
        <w:t xml:space="preserve">В </w:t>
      </w:r>
      <w:r>
        <w:t>таблице</w:t>
      </w:r>
      <w:r w:rsidRPr="00BD0DD4">
        <w:t xml:space="preserve"> представлен перечень предполагаемых к выплате налогов согласно налоговому законодательству РФ.</w:t>
      </w:r>
    </w:p>
    <w:p w:rsidR="00BD0DD4" w:rsidRPr="00BD0DD4" w:rsidRDefault="00BD0DD4" w:rsidP="00BD0DD4">
      <w:pPr>
        <w:pStyle w:val="ab"/>
        <w:widowControl w:val="0"/>
        <w:spacing w:before="0" w:after="0" w:line="360" w:lineRule="auto"/>
        <w:rPr>
          <w:b w:val="0"/>
          <w:sz w:val="24"/>
          <w:szCs w:val="24"/>
        </w:rPr>
      </w:pPr>
      <w:r w:rsidRPr="00BD0DD4">
        <w:rPr>
          <w:b w:val="0"/>
          <w:sz w:val="24"/>
          <w:szCs w:val="24"/>
        </w:rPr>
        <w:t>Ставки налогов</w:t>
      </w:r>
      <w:r>
        <w:rPr>
          <w:b w:val="0"/>
          <w:sz w:val="24"/>
          <w:szCs w:val="24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6033"/>
        <w:gridCol w:w="1710"/>
        <w:gridCol w:w="2620"/>
      </w:tblGrid>
      <w:tr w:rsidR="00BD0DD4" w:rsidRPr="00BD0DD4" w:rsidTr="00C05CB1">
        <w:trPr>
          <w:tblHeader/>
        </w:trPr>
        <w:tc>
          <w:tcPr>
            <w:tcW w:w="2911" w:type="pct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b/>
                <w:sz w:val="20"/>
                <w:szCs w:val="20"/>
              </w:rPr>
            </w:pPr>
            <w:r w:rsidRPr="00BD0DD4">
              <w:rPr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825" w:type="pct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b/>
                <w:sz w:val="20"/>
                <w:szCs w:val="20"/>
              </w:rPr>
            </w:pPr>
            <w:r w:rsidRPr="00BD0DD4">
              <w:rPr>
                <w:b/>
                <w:sz w:val="20"/>
                <w:szCs w:val="20"/>
              </w:rPr>
              <w:t>Ставка, %</w:t>
            </w:r>
          </w:p>
        </w:tc>
        <w:tc>
          <w:tcPr>
            <w:tcW w:w="1264" w:type="pct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b/>
                <w:sz w:val="20"/>
                <w:szCs w:val="20"/>
              </w:rPr>
            </w:pPr>
            <w:r w:rsidRPr="00BD0DD4">
              <w:rPr>
                <w:b/>
                <w:sz w:val="20"/>
                <w:szCs w:val="20"/>
              </w:rPr>
              <w:t>Налоговая база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Налог на прибыль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20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Балансовая прибыль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pStyle w:val="ac"/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НДС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18</w:t>
            </w:r>
            <w:r w:rsidR="001F3E44">
              <w:rPr>
                <w:sz w:val="20"/>
                <w:szCs w:val="20"/>
              </w:rPr>
              <w:t>, 20</w:t>
            </w:r>
          </w:p>
        </w:tc>
        <w:tc>
          <w:tcPr>
            <w:tcW w:w="1264" w:type="pct"/>
            <w:vAlign w:val="center"/>
          </w:tcPr>
          <w:p w:rsid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Добавленная стоимость</w:t>
            </w:r>
          </w:p>
          <w:p w:rsidR="001F3E44" w:rsidRDefault="001F3E44" w:rsidP="001F3E44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2019 – 18%</w:t>
            </w:r>
          </w:p>
          <w:p w:rsidR="001F3E44" w:rsidRPr="00BD0DD4" w:rsidRDefault="001F3E44" w:rsidP="001F3E44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2019 – 20%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Ставка страховых взносов в Пенсионный фонд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2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ФОТ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Страхование от несчастных случаев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0,2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ФОТ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Ставка страховых взносов в Фонд социального страхования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2,9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ФОТ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Ставка страховых взносов в Федеральный фонд обязательного медицинского страхования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  <w:r w:rsidRPr="00BD0DD4">
              <w:rPr>
                <w:sz w:val="20"/>
                <w:szCs w:val="20"/>
              </w:rPr>
              <w:t>,1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ФОТ</w:t>
            </w:r>
          </w:p>
        </w:tc>
      </w:tr>
      <w:tr w:rsidR="00BD0DD4" w:rsidRPr="00BD0DD4" w:rsidTr="00D00B39">
        <w:tc>
          <w:tcPr>
            <w:tcW w:w="2911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На имущество</w:t>
            </w:r>
          </w:p>
        </w:tc>
        <w:tc>
          <w:tcPr>
            <w:tcW w:w="825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jc w:val="center"/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2,2</w:t>
            </w:r>
          </w:p>
        </w:tc>
        <w:tc>
          <w:tcPr>
            <w:tcW w:w="1264" w:type="pct"/>
            <w:vAlign w:val="center"/>
          </w:tcPr>
          <w:p w:rsidR="00BD0DD4" w:rsidRPr="00BD0DD4" w:rsidRDefault="00BD0DD4" w:rsidP="00C05CB1">
            <w:pPr>
              <w:keepNext/>
              <w:widowControl w:val="0"/>
              <w:numPr>
                <w:ilvl w:val="12"/>
                <w:numId w:val="0"/>
              </w:numPr>
              <w:rPr>
                <w:sz w:val="20"/>
                <w:szCs w:val="20"/>
              </w:rPr>
            </w:pPr>
            <w:r w:rsidRPr="00BD0DD4">
              <w:rPr>
                <w:sz w:val="20"/>
                <w:szCs w:val="20"/>
              </w:rPr>
              <w:t>Имущество</w:t>
            </w:r>
          </w:p>
        </w:tc>
      </w:tr>
    </w:tbl>
    <w:p w:rsidR="00BD0DD4" w:rsidRPr="00BD0DD4" w:rsidRDefault="00BD0DD4" w:rsidP="00BD0DD4"/>
    <w:p w:rsidR="00C05CB1" w:rsidRPr="00814ECB" w:rsidRDefault="00C05CB1" w:rsidP="00C05CB1">
      <w:pPr>
        <w:pStyle w:val="2"/>
        <w:widowControl w:val="0"/>
        <w:rPr>
          <w:b/>
          <w:sz w:val="24"/>
        </w:rPr>
      </w:pPr>
      <w:r w:rsidRPr="00814ECB">
        <w:rPr>
          <w:b/>
          <w:sz w:val="24"/>
          <w:lang w:val="en-US"/>
        </w:rPr>
        <w:t>5</w:t>
      </w:r>
      <w:r w:rsidRPr="00814ECB">
        <w:rPr>
          <w:b/>
          <w:sz w:val="24"/>
        </w:rPr>
        <w:t>.3. Макроэкономические показатели</w:t>
      </w:r>
    </w:p>
    <w:p w:rsidR="00C05CB1" w:rsidRPr="00C05CB1" w:rsidRDefault="00C05CB1" w:rsidP="00C05CB1">
      <w:pPr>
        <w:widowControl w:val="0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11"/>
        <w:gridCol w:w="746"/>
        <w:gridCol w:w="740"/>
        <w:gridCol w:w="738"/>
        <w:gridCol w:w="738"/>
        <w:gridCol w:w="738"/>
        <w:gridCol w:w="738"/>
        <w:gridCol w:w="738"/>
        <w:gridCol w:w="734"/>
      </w:tblGrid>
      <w:tr w:rsidR="006A11F5" w:rsidRPr="00A211AF" w:rsidTr="006A11F5">
        <w:trPr>
          <w:trHeight w:val="330"/>
        </w:trPr>
        <w:tc>
          <w:tcPr>
            <w:tcW w:w="2164" w:type="pct"/>
            <w:shd w:val="clear" w:color="auto" w:fill="auto"/>
            <w:vAlign w:val="center"/>
          </w:tcPr>
          <w:p w:rsidR="006A11F5" w:rsidRPr="00A211AF" w:rsidRDefault="006A11F5" w:rsidP="00C05CB1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 w:rsidRPr="00A211AF">
              <w:rPr>
                <w:b/>
                <w:bCs/>
                <w:sz w:val="18"/>
                <w:szCs w:val="18"/>
              </w:rPr>
              <w:t>Макроэкономические показатели</w:t>
            </w:r>
          </w:p>
        </w:tc>
        <w:tc>
          <w:tcPr>
            <w:tcW w:w="358" w:type="pct"/>
            <w:shd w:val="clear" w:color="auto" w:fill="auto"/>
            <w:noWrap/>
            <w:vAlign w:val="center"/>
          </w:tcPr>
          <w:p w:rsidR="006A11F5" w:rsidRPr="006A11F5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 w:rsidRPr="00A211AF">
              <w:rPr>
                <w:b/>
                <w:bCs/>
                <w:sz w:val="18"/>
                <w:szCs w:val="18"/>
              </w:rPr>
              <w:t>2016</w:t>
            </w:r>
            <w:r>
              <w:rPr>
                <w:b/>
                <w:bCs/>
                <w:sz w:val="18"/>
                <w:szCs w:val="18"/>
              </w:rPr>
              <w:t>-202</w:t>
            </w:r>
            <w:r>
              <w:rPr>
                <w:b/>
                <w:bCs/>
                <w:sz w:val="18"/>
                <w:szCs w:val="18"/>
                <w:lang w:val="en-US"/>
              </w:rPr>
              <w:t>2</w:t>
            </w:r>
          </w:p>
        </w:tc>
        <w:tc>
          <w:tcPr>
            <w:tcW w:w="355" w:type="pct"/>
            <w:shd w:val="clear" w:color="auto" w:fill="auto"/>
            <w:noWrap/>
            <w:vAlign w:val="center"/>
          </w:tcPr>
          <w:p w:rsidR="006A11F5" w:rsidRPr="006A11F5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 w:rsidRPr="00A211AF">
              <w:rPr>
                <w:b/>
                <w:bCs/>
                <w:sz w:val="18"/>
                <w:szCs w:val="18"/>
              </w:rPr>
              <w:t>20</w:t>
            </w:r>
            <w:r>
              <w:rPr>
                <w:b/>
                <w:bCs/>
                <w:sz w:val="18"/>
                <w:szCs w:val="18"/>
              </w:rPr>
              <w:t>2</w:t>
            </w:r>
            <w:r>
              <w:rPr>
                <w:b/>
                <w:bCs/>
                <w:sz w:val="18"/>
                <w:szCs w:val="18"/>
                <w:lang w:val="en-US"/>
              </w:rPr>
              <w:t>3</w:t>
            </w:r>
          </w:p>
        </w:tc>
        <w:tc>
          <w:tcPr>
            <w:tcW w:w="354" w:type="pct"/>
            <w:vAlign w:val="center"/>
          </w:tcPr>
          <w:p w:rsidR="006A11F5" w:rsidRPr="006A11F5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>
              <w:rPr>
                <w:b/>
                <w:bCs/>
                <w:sz w:val="18"/>
                <w:szCs w:val="18"/>
                <w:lang w:val="en-US"/>
              </w:rPr>
              <w:t>2024</w:t>
            </w:r>
          </w:p>
        </w:tc>
        <w:tc>
          <w:tcPr>
            <w:tcW w:w="354" w:type="pct"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2025-2036</w:t>
            </w:r>
          </w:p>
        </w:tc>
        <w:tc>
          <w:tcPr>
            <w:tcW w:w="354" w:type="pct"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2037</w:t>
            </w:r>
          </w:p>
        </w:tc>
        <w:tc>
          <w:tcPr>
            <w:tcW w:w="354" w:type="pct"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2038</w:t>
            </w:r>
          </w:p>
        </w:tc>
        <w:tc>
          <w:tcPr>
            <w:tcW w:w="354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2039</w:t>
            </w:r>
          </w:p>
        </w:tc>
        <w:tc>
          <w:tcPr>
            <w:tcW w:w="352" w:type="pct"/>
            <w:vAlign w:val="center"/>
          </w:tcPr>
          <w:p w:rsidR="006A11F5" w:rsidRPr="00A211AF" w:rsidRDefault="006A11F5" w:rsidP="006A11F5">
            <w:pPr>
              <w:widowControl w:val="0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2040</w:t>
            </w:r>
          </w:p>
        </w:tc>
      </w:tr>
      <w:tr w:rsidR="006A11F5" w:rsidRPr="00A211AF" w:rsidTr="006A11F5">
        <w:trPr>
          <w:trHeight w:val="70"/>
        </w:trPr>
        <w:tc>
          <w:tcPr>
            <w:tcW w:w="2164" w:type="pct"/>
            <w:shd w:val="clear" w:color="auto" w:fill="auto"/>
            <w:vAlign w:val="center"/>
          </w:tcPr>
          <w:p w:rsidR="006A11F5" w:rsidRPr="00A211AF" w:rsidRDefault="006A11F5" w:rsidP="00C05CB1">
            <w:pPr>
              <w:widowControl w:val="0"/>
              <w:rPr>
                <w:sz w:val="18"/>
                <w:szCs w:val="18"/>
              </w:rPr>
            </w:pPr>
            <w:r w:rsidRPr="00A211AF">
              <w:rPr>
                <w:sz w:val="18"/>
                <w:szCs w:val="18"/>
              </w:rPr>
              <w:t>Инфляция</w:t>
            </w:r>
            <w:r>
              <w:rPr>
                <w:sz w:val="18"/>
                <w:szCs w:val="18"/>
              </w:rPr>
              <w:t xml:space="preserve"> (индекс потребительских цен)</w:t>
            </w:r>
          </w:p>
        </w:tc>
        <w:tc>
          <w:tcPr>
            <w:tcW w:w="358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  <w:r w:rsidRPr="00A211AF">
              <w:rPr>
                <w:sz w:val="18"/>
                <w:szCs w:val="18"/>
              </w:rPr>
              <w:t>%</w:t>
            </w:r>
          </w:p>
        </w:tc>
        <w:tc>
          <w:tcPr>
            <w:tcW w:w="355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t>6</w:t>
            </w:r>
            <w:r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  <w:lang w:val="en-US"/>
              </w:rPr>
              <w:t>0</w:t>
            </w:r>
            <w:r w:rsidRPr="00A211AF">
              <w:rPr>
                <w:sz w:val="18"/>
                <w:szCs w:val="18"/>
              </w:rPr>
              <w:t>%</w:t>
            </w:r>
          </w:p>
        </w:tc>
        <w:tc>
          <w:tcPr>
            <w:tcW w:w="354" w:type="pct"/>
            <w:vAlign w:val="center"/>
          </w:tcPr>
          <w:p w:rsidR="006A11F5" w:rsidRP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t>4</w:t>
            </w:r>
            <w:r>
              <w:rPr>
                <w:sz w:val="18"/>
                <w:szCs w:val="18"/>
              </w:rPr>
              <w:t>,7%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4,0%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3,5%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3,3%</w:t>
            </w:r>
          </w:p>
        </w:tc>
        <w:tc>
          <w:tcPr>
            <w:tcW w:w="354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3,1%</w:t>
            </w:r>
          </w:p>
        </w:tc>
        <w:tc>
          <w:tcPr>
            <w:tcW w:w="352" w:type="pct"/>
            <w:vAlign w:val="center"/>
          </w:tcPr>
          <w:p w:rsidR="006A11F5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2,9%</w:t>
            </w:r>
          </w:p>
        </w:tc>
      </w:tr>
      <w:tr w:rsidR="006A11F5" w:rsidRPr="00A211AF" w:rsidTr="006A11F5">
        <w:trPr>
          <w:trHeight w:val="277"/>
        </w:trPr>
        <w:tc>
          <w:tcPr>
            <w:tcW w:w="2164" w:type="pct"/>
            <w:shd w:val="clear" w:color="auto" w:fill="auto"/>
            <w:vAlign w:val="center"/>
          </w:tcPr>
          <w:p w:rsidR="006A11F5" w:rsidRPr="00A211AF" w:rsidRDefault="006A11F5" w:rsidP="00A211AF">
            <w:pPr>
              <w:widowControl w:val="0"/>
              <w:rPr>
                <w:sz w:val="18"/>
                <w:szCs w:val="18"/>
              </w:rPr>
            </w:pPr>
            <w:r w:rsidRPr="00A211AF">
              <w:rPr>
                <w:sz w:val="18"/>
                <w:szCs w:val="18"/>
              </w:rPr>
              <w:t xml:space="preserve">Индекс роста </w:t>
            </w:r>
            <w:r>
              <w:rPr>
                <w:sz w:val="18"/>
                <w:szCs w:val="18"/>
              </w:rPr>
              <w:t>тарифа на электрическую энергию для населения</w:t>
            </w:r>
          </w:p>
        </w:tc>
        <w:tc>
          <w:tcPr>
            <w:tcW w:w="358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  <w:r w:rsidRPr="00A211AF">
              <w:rPr>
                <w:sz w:val="18"/>
                <w:szCs w:val="18"/>
              </w:rPr>
              <w:t>%</w:t>
            </w:r>
          </w:p>
        </w:tc>
        <w:tc>
          <w:tcPr>
            <w:tcW w:w="355" w:type="pct"/>
            <w:shd w:val="clear" w:color="auto" w:fill="auto"/>
            <w:noWrap/>
            <w:vAlign w:val="center"/>
          </w:tcPr>
          <w:p w:rsidR="006A11F5" w:rsidRPr="00A211AF" w:rsidRDefault="006A11F5" w:rsidP="006A11F5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5,0</w:t>
            </w:r>
            <w:r w:rsidRPr="00A211AF">
              <w:rPr>
                <w:sz w:val="18"/>
                <w:szCs w:val="18"/>
              </w:rPr>
              <w:t>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4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4" w:type="pct"/>
            <w:shd w:val="clear" w:color="auto" w:fill="auto"/>
            <w:noWrap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  <w:tc>
          <w:tcPr>
            <w:tcW w:w="352" w:type="pct"/>
            <w:vAlign w:val="center"/>
          </w:tcPr>
          <w:p w:rsidR="006A11F5" w:rsidRDefault="006A11F5" w:rsidP="006A11F5">
            <w:pPr>
              <w:jc w:val="center"/>
            </w:pPr>
            <w:r w:rsidRPr="00DF6DE8">
              <w:rPr>
                <w:sz w:val="18"/>
                <w:szCs w:val="18"/>
              </w:rPr>
              <w:t>5,0%</w:t>
            </w:r>
          </w:p>
        </w:tc>
      </w:tr>
    </w:tbl>
    <w:p w:rsidR="00BD0DD4" w:rsidRPr="00BD0DD4" w:rsidRDefault="00BD0DD4" w:rsidP="00BD0DD4"/>
    <w:p w:rsidR="00C35494" w:rsidRPr="00814ECB" w:rsidRDefault="00496DF4" w:rsidP="00BD0DD4">
      <w:pPr>
        <w:pStyle w:val="2"/>
        <w:widowControl w:val="0"/>
        <w:spacing w:line="360" w:lineRule="auto"/>
        <w:jc w:val="both"/>
        <w:rPr>
          <w:b/>
          <w:sz w:val="24"/>
        </w:rPr>
      </w:pPr>
      <w:r w:rsidRPr="00814ECB">
        <w:rPr>
          <w:b/>
          <w:sz w:val="24"/>
        </w:rPr>
        <w:lastRenderedPageBreak/>
        <w:t>5.</w:t>
      </w:r>
      <w:r w:rsidR="00C05CB1" w:rsidRPr="00814ECB">
        <w:rPr>
          <w:b/>
          <w:sz w:val="24"/>
        </w:rPr>
        <w:t>4</w:t>
      </w:r>
      <w:r w:rsidRPr="00814ECB">
        <w:rPr>
          <w:b/>
          <w:sz w:val="24"/>
        </w:rPr>
        <w:t xml:space="preserve">. </w:t>
      </w:r>
      <w:bookmarkStart w:id="9" w:name="_Toc35925213"/>
      <w:bookmarkEnd w:id="8"/>
      <w:r w:rsidR="00C35494" w:rsidRPr="00814ECB">
        <w:rPr>
          <w:b/>
          <w:sz w:val="24"/>
        </w:rPr>
        <w:t>Денежные средства, необходимые для осуществления проекта</w:t>
      </w:r>
      <w:r w:rsidR="004B3766" w:rsidRPr="00814ECB">
        <w:rPr>
          <w:b/>
          <w:sz w:val="24"/>
        </w:rPr>
        <w:t>: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</w:t>
      </w:r>
      <w:r w:rsidRPr="005C08CA">
        <w:t xml:space="preserve"> на 201</w:t>
      </w:r>
      <w:r>
        <w:t>6</w:t>
      </w:r>
      <w:r w:rsidRPr="005C08CA">
        <w:t xml:space="preserve"> год - составляет </w:t>
      </w:r>
      <w:r>
        <w:t>49 560</w:t>
      </w:r>
      <w:r w:rsidRPr="005C08CA">
        <w:t xml:space="preserve"> тыс. руб. с </w:t>
      </w:r>
      <w:r>
        <w:t>НДС, в т.ч. за счет амортизации 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>7</w:t>
      </w:r>
      <w:r w:rsidRPr="005C08CA">
        <w:t xml:space="preserve"> год - составляет </w:t>
      </w:r>
      <w:r>
        <w:t>18 228</w:t>
      </w:r>
      <w:r w:rsidRPr="005C08CA">
        <w:t xml:space="preserve"> тыс. руб. с </w:t>
      </w:r>
      <w:r>
        <w:t>НДС, в т.ч. за счет амортизации 1 130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 xml:space="preserve">8 год – составляет 74 111 </w:t>
      </w:r>
      <w:r w:rsidRPr="005C08CA">
        <w:t xml:space="preserve">тыс. руб. с </w:t>
      </w:r>
      <w:r>
        <w:t>НДС, в т.ч. за счет амортизации 13 558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 xml:space="preserve">- на </w:t>
      </w:r>
      <w:r w:rsidRPr="005C08CA">
        <w:t>201</w:t>
      </w:r>
      <w:r>
        <w:t>9 год – составляет 153 918</w:t>
      </w:r>
      <w:r w:rsidRPr="005C08CA">
        <w:t xml:space="preserve"> тыс. руб. с </w:t>
      </w:r>
      <w:r>
        <w:t>НДС, в т.ч. за счет амортизации 44 830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2020 год – составляет 183 358</w:t>
      </w:r>
      <w:r w:rsidRPr="005C08CA">
        <w:t xml:space="preserve"> тыс. руб. с </w:t>
      </w:r>
      <w:r>
        <w:t>НДС, в т.ч. за счет амортизации 62 944 тыс. руб.;</w:t>
      </w:r>
    </w:p>
    <w:p w:rsidR="00B85BAA" w:rsidRDefault="00B85BAA" w:rsidP="00B85BAA">
      <w:pPr>
        <w:widowControl w:val="0"/>
        <w:spacing w:line="360" w:lineRule="auto"/>
        <w:jc w:val="both"/>
        <w:outlineLvl w:val="0"/>
      </w:pPr>
      <w:r>
        <w:t>- на 2021 год – составляет 264 496</w:t>
      </w:r>
      <w:r w:rsidRPr="005C08CA">
        <w:t xml:space="preserve"> тыс. руб. с </w:t>
      </w:r>
      <w:r>
        <w:t>НДС, в т.ч. за счет амортизации 96 560 тыс. руб.;</w:t>
      </w:r>
    </w:p>
    <w:p w:rsidR="00BF7FA5" w:rsidRDefault="00B85BAA" w:rsidP="00BF7FA5">
      <w:pPr>
        <w:widowControl w:val="0"/>
        <w:spacing w:line="360" w:lineRule="auto"/>
        <w:jc w:val="both"/>
        <w:outlineLvl w:val="0"/>
      </w:pPr>
      <w:r>
        <w:t xml:space="preserve">- </w:t>
      </w:r>
      <w:r w:rsidR="00BF7FA5">
        <w:t>на 2022 год – составляет 10 315</w:t>
      </w:r>
      <w:r w:rsidR="00BF7FA5" w:rsidRPr="005C08CA">
        <w:t xml:space="preserve"> тыс. руб. с </w:t>
      </w:r>
      <w:r w:rsidR="00BF7FA5">
        <w:t>НДС, в т.ч. за счет амортизации 10 315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2023 год – составляет 0</w:t>
      </w:r>
      <w:r w:rsidRPr="005C08CA">
        <w:t xml:space="preserve"> тыс. руб. с </w:t>
      </w:r>
      <w:r>
        <w:t>НДС, в т.ч. за счет амортизации 0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2024 год – составляет 0</w:t>
      </w:r>
      <w:r w:rsidRPr="005C08CA">
        <w:t xml:space="preserve"> тыс. руб. с </w:t>
      </w:r>
      <w:r>
        <w:t>НДС, в т.ч. за счет амортизации 0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2025 год – составляет 0</w:t>
      </w:r>
      <w:r w:rsidRPr="005C08CA">
        <w:t xml:space="preserve"> тыс. руб. с </w:t>
      </w:r>
      <w:r>
        <w:t>НДС, в т.ч. за счет амортизации 0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2026 год – составляет 29</w:t>
      </w:r>
      <w:r>
        <w:rPr>
          <w:lang w:val="en-US"/>
        </w:rPr>
        <w:t> </w:t>
      </w:r>
      <w:r>
        <w:t>611</w:t>
      </w:r>
      <w:r w:rsidRPr="005C08CA">
        <w:t xml:space="preserve"> тыс. руб. с </w:t>
      </w:r>
      <w:r>
        <w:t>НДС, в т.ч. за счет амортизации 10 220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2027 год – составляет 268</w:t>
      </w:r>
      <w:r>
        <w:rPr>
          <w:lang w:val="en-US"/>
        </w:rPr>
        <w:t> </w:t>
      </w:r>
      <w:r>
        <w:t>450</w:t>
      </w:r>
      <w:r w:rsidRPr="005C08CA">
        <w:t xml:space="preserve"> тыс. руб. с </w:t>
      </w:r>
      <w:r>
        <w:t>НДС, в т.ч. за счет амортизации 210 147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2028 год – составляет 271</w:t>
      </w:r>
      <w:r>
        <w:rPr>
          <w:lang w:val="en-US"/>
        </w:rPr>
        <w:t> </w:t>
      </w:r>
      <w:r>
        <w:t>196</w:t>
      </w:r>
      <w:r w:rsidRPr="005C08CA">
        <w:t xml:space="preserve"> тыс. руб. с </w:t>
      </w:r>
      <w:r>
        <w:t>НДС, в т.ч. за счет амортизации 231 789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2029 год – составляет 274</w:t>
      </w:r>
      <w:r>
        <w:rPr>
          <w:lang w:val="en-US"/>
        </w:rPr>
        <w:t> </w:t>
      </w:r>
      <w:r>
        <w:t>632</w:t>
      </w:r>
      <w:r w:rsidRPr="005C08CA">
        <w:t xml:space="preserve"> тыс. руб. с </w:t>
      </w:r>
      <w:r>
        <w:t>НДС, в т.ч. за счет амортизации 247 635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2030 год – составляет 276</w:t>
      </w:r>
      <w:r>
        <w:rPr>
          <w:lang w:val="en-US"/>
        </w:rPr>
        <w:t> </w:t>
      </w:r>
      <w:r>
        <w:t>942</w:t>
      </w:r>
      <w:r w:rsidRPr="005C08CA">
        <w:t xml:space="preserve"> тыс. руб. с </w:t>
      </w:r>
      <w:r>
        <w:t>НДС, в т.ч. за счет амортизации 255 298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2031 год – составляет 280</w:t>
      </w:r>
      <w:r>
        <w:rPr>
          <w:lang w:val="en-US"/>
        </w:rPr>
        <w:t> </w:t>
      </w:r>
      <w:r>
        <w:t>632</w:t>
      </w:r>
      <w:r w:rsidRPr="005C08CA">
        <w:t xml:space="preserve"> тыс. руб. с </w:t>
      </w:r>
      <w:r>
        <w:t>НДС, в т.ч. за счет амортизации 256 700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2032 год – составляет 284</w:t>
      </w:r>
      <w:r>
        <w:rPr>
          <w:lang w:val="en-US"/>
        </w:rPr>
        <w:t> </w:t>
      </w:r>
      <w:r>
        <w:t>109</w:t>
      </w:r>
      <w:r w:rsidRPr="005C08CA">
        <w:t xml:space="preserve"> тыс. руб. с </w:t>
      </w:r>
      <w:r>
        <w:t>НДС, в т.ч. за счет амортизации 257 949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2033 год – составляет 287</w:t>
      </w:r>
      <w:r>
        <w:rPr>
          <w:lang w:val="en-US"/>
        </w:rPr>
        <w:t> </w:t>
      </w:r>
      <w:r>
        <w:t>585</w:t>
      </w:r>
      <w:r w:rsidRPr="005C08CA">
        <w:t xml:space="preserve"> тыс. руб. с </w:t>
      </w:r>
      <w:r>
        <w:t>НДС, в т.ч. за счет амортизации 259 139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2034 год – составляет 291</w:t>
      </w:r>
      <w:r>
        <w:rPr>
          <w:lang w:val="en-US"/>
        </w:rPr>
        <w:t> </w:t>
      </w:r>
      <w:r>
        <w:t>273</w:t>
      </w:r>
      <w:r w:rsidRPr="005C08CA">
        <w:t xml:space="preserve"> тыс. руб. с </w:t>
      </w:r>
      <w:r>
        <w:t>НДС, в т.ч. за счет амортизации 260 384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2035 год – составляет 292</w:t>
      </w:r>
      <w:r>
        <w:rPr>
          <w:lang w:val="en-US"/>
        </w:rPr>
        <w:t> </w:t>
      </w:r>
      <w:r>
        <w:t>553</w:t>
      </w:r>
      <w:r w:rsidRPr="005C08CA">
        <w:t xml:space="preserve"> тыс. руб. с </w:t>
      </w:r>
      <w:r>
        <w:t>НДС, в т.ч. за счет амортизации 261 338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2036 год – составляет 293</w:t>
      </w:r>
      <w:r>
        <w:rPr>
          <w:lang w:val="en-US"/>
        </w:rPr>
        <w:t> </w:t>
      </w:r>
      <w:r>
        <w:t>164</w:t>
      </w:r>
      <w:r w:rsidRPr="005C08CA">
        <w:t xml:space="preserve"> тыс. руб. с </w:t>
      </w:r>
      <w:r>
        <w:t>НДС, в т.ч. за счет амортизации 262 159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2037 год – составляет 309</w:t>
      </w:r>
      <w:r>
        <w:rPr>
          <w:lang w:val="en-US"/>
        </w:rPr>
        <w:t> </w:t>
      </w:r>
      <w:r>
        <w:t>204</w:t>
      </w:r>
      <w:r w:rsidRPr="005C08CA">
        <w:t xml:space="preserve"> тыс. руб. с </w:t>
      </w:r>
      <w:r>
        <w:t>НДС, в т.ч. за счет амортизации 264 199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2038 год – составляет 328</w:t>
      </w:r>
      <w:r>
        <w:rPr>
          <w:lang w:val="en-US"/>
        </w:rPr>
        <w:t> </w:t>
      </w:r>
      <w:r>
        <w:t>900</w:t>
      </w:r>
      <w:r w:rsidRPr="005C08CA">
        <w:t xml:space="preserve"> тыс. руб. с </w:t>
      </w:r>
      <w:r>
        <w:t>НДС, в т.ч. за счет амортизации 265 279 тыс. руб.;</w:t>
      </w:r>
    </w:p>
    <w:p w:rsidR="00BF7FA5" w:rsidRDefault="00BF7FA5" w:rsidP="00BF7FA5">
      <w:pPr>
        <w:widowControl w:val="0"/>
        <w:spacing w:line="360" w:lineRule="auto"/>
        <w:jc w:val="both"/>
        <w:outlineLvl w:val="0"/>
      </w:pPr>
      <w:r>
        <w:t>- на 2039 год – составляет 350</w:t>
      </w:r>
      <w:r>
        <w:rPr>
          <w:lang w:val="en-US"/>
        </w:rPr>
        <w:t> </w:t>
      </w:r>
      <w:r>
        <w:t>221</w:t>
      </w:r>
      <w:r w:rsidRPr="005C08CA">
        <w:t xml:space="preserve"> тыс. руб. с </w:t>
      </w:r>
      <w:r>
        <w:t>НДС, в т.ч. за счет амортизации 303 019 тыс. руб.;</w:t>
      </w:r>
    </w:p>
    <w:p w:rsidR="008E6EE2" w:rsidRDefault="00BF7FA5" w:rsidP="00BF7FA5">
      <w:pPr>
        <w:widowControl w:val="0"/>
        <w:spacing w:line="360" w:lineRule="auto"/>
        <w:jc w:val="both"/>
        <w:outlineLvl w:val="0"/>
      </w:pPr>
      <w:r>
        <w:t>- на 2040 год – составляет 372</w:t>
      </w:r>
      <w:r>
        <w:rPr>
          <w:lang w:val="en-US"/>
        </w:rPr>
        <w:t> </w:t>
      </w:r>
      <w:r>
        <w:t>638</w:t>
      </w:r>
      <w:r w:rsidRPr="005C08CA">
        <w:t xml:space="preserve"> тыс. руб. с </w:t>
      </w:r>
      <w:r>
        <w:t>НДС, в т.ч. за счет амортизации 314 809 тыс. руб.</w:t>
      </w:r>
    </w:p>
    <w:p w:rsidR="00A11A91" w:rsidRDefault="007272E6" w:rsidP="00A11A91">
      <w:pPr>
        <w:spacing w:line="360" w:lineRule="auto"/>
        <w:ind w:firstLine="709"/>
      </w:pPr>
      <w:r w:rsidRPr="00710257">
        <w:t xml:space="preserve">Источником финансирования инвестиционного проекта являются заемные средства </w:t>
      </w:r>
      <w:r>
        <w:t xml:space="preserve">в </w:t>
      </w:r>
      <w:r w:rsidRPr="00710257">
        <w:t xml:space="preserve">виде привлеченных кредитов под планируемую ставку </w:t>
      </w:r>
      <w:r>
        <w:t>1</w:t>
      </w:r>
      <w:r w:rsidR="005F00C8">
        <w:t>2</w:t>
      </w:r>
      <w:r w:rsidRPr="00710257">
        <w:t>%</w:t>
      </w:r>
      <w:r>
        <w:t xml:space="preserve"> и неизрасходованные амортизационные отчисления инвестиционного проекта предыдущих периодов</w:t>
      </w:r>
      <w:r w:rsidRPr="00710257">
        <w:t>.</w:t>
      </w:r>
      <w:bookmarkStart w:id="10" w:name="_Toc110143186"/>
    </w:p>
    <w:p w:rsidR="00B85BAA" w:rsidRDefault="00B85BAA" w:rsidP="00A11A91">
      <w:pPr>
        <w:spacing w:line="360" w:lineRule="auto"/>
        <w:rPr>
          <w:b/>
          <w:szCs w:val="28"/>
        </w:rPr>
      </w:pPr>
    </w:p>
    <w:p w:rsidR="00A11A91" w:rsidRPr="00A11A91" w:rsidRDefault="00A11A91" w:rsidP="00A11A91">
      <w:pPr>
        <w:spacing w:line="360" w:lineRule="auto"/>
      </w:pPr>
      <w:r w:rsidRPr="00814ECB">
        <w:rPr>
          <w:b/>
          <w:szCs w:val="28"/>
        </w:rPr>
        <w:t>5.5. Финансовые таблицы</w:t>
      </w:r>
    </w:p>
    <w:p w:rsidR="00A11A91" w:rsidRPr="00C05CB1" w:rsidRDefault="00A11A91" w:rsidP="00A11A91">
      <w:pPr>
        <w:widowControl w:val="0"/>
        <w:spacing w:line="360" w:lineRule="auto"/>
        <w:ind w:firstLine="709"/>
        <w:jc w:val="both"/>
        <w:rPr>
          <w:szCs w:val="28"/>
        </w:rPr>
      </w:pPr>
      <w:r w:rsidRPr="00C05CB1">
        <w:rPr>
          <w:szCs w:val="28"/>
        </w:rPr>
        <w:t>Финансовые таблицы бизнес-плана представляются таблицей «Бюджет доходов и расходов» и таблицей «Бюджет движения денежных средств».</w:t>
      </w:r>
    </w:p>
    <w:p w:rsidR="00A11A91" w:rsidRPr="00C05CB1" w:rsidRDefault="00A11A91" w:rsidP="00A11A91">
      <w:pPr>
        <w:pStyle w:val="ae"/>
        <w:pageBreakBefore w:val="0"/>
        <w:widowControl w:val="0"/>
        <w:spacing w:after="0" w:line="360" w:lineRule="auto"/>
        <w:jc w:val="left"/>
        <w:rPr>
          <w:szCs w:val="28"/>
        </w:rPr>
      </w:pPr>
      <w:r w:rsidRPr="00C05CB1">
        <w:rPr>
          <w:szCs w:val="28"/>
        </w:rPr>
        <w:t>Справочная информация:</w:t>
      </w:r>
    </w:p>
    <w:tbl>
      <w:tblPr>
        <w:tblW w:w="10314" w:type="dxa"/>
        <w:tblLayout w:type="fixed"/>
        <w:tblLook w:val="04A0" w:firstRow="1" w:lastRow="0" w:firstColumn="1" w:lastColumn="0" w:noHBand="0" w:noVBand="1"/>
      </w:tblPr>
      <w:tblGrid>
        <w:gridCol w:w="2142"/>
        <w:gridCol w:w="992"/>
        <w:gridCol w:w="897"/>
        <w:gridCol w:w="898"/>
        <w:gridCol w:w="897"/>
        <w:gridCol w:w="898"/>
        <w:gridCol w:w="897"/>
        <w:gridCol w:w="898"/>
        <w:gridCol w:w="897"/>
        <w:gridCol w:w="898"/>
      </w:tblGrid>
      <w:tr w:rsidR="006A11F5" w:rsidRPr="00C05CB1" w:rsidTr="006A11F5">
        <w:trPr>
          <w:trHeight w:val="315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Показатель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ind w:left="-250" w:firstLine="25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Ед. изм.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201</w:t>
            </w:r>
            <w:r>
              <w:rPr>
                <w:b/>
                <w:bCs/>
                <w:sz w:val="20"/>
              </w:rPr>
              <w:t>6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</w:t>
            </w:r>
            <w:r>
              <w:rPr>
                <w:b/>
                <w:bCs/>
                <w:sz w:val="20"/>
              </w:rPr>
              <w:t>017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2018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2019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2020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2021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2023</w:t>
            </w:r>
          </w:p>
        </w:tc>
      </w:tr>
      <w:tr w:rsidR="00BF7FA5" w:rsidRPr="00C05CB1" w:rsidTr="006A11F5">
        <w:trPr>
          <w:trHeight w:val="181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C05CB1" w:rsidRDefault="00BF7FA5" w:rsidP="00DA4BA1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а</w:t>
            </w:r>
            <w:r w:rsidRPr="00C05CB1">
              <w:rPr>
                <w:sz w:val="20"/>
              </w:rPr>
              <w:t>мортизация (линейный метод)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8A1E1B" w:rsidRDefault="00BF7FA5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957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11 489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37 358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52 453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80 466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123 592</w:t>
            </w:r>
          </w:p>
        </w:tc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114 779</w:t>
            </w:r>
          </w:p>
        </w:tc>
      </w:tr>
      <w:tr w:rsidR="00FF7B18" w:rsidRPr="00C05CB1" w:rsidTr="006A11F5">
        <w:trPr>
          <w:trHeight w:val="272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C05CB1" w:rsidRDefault="00FF7B18" w:rsidP="00DA4BA1">
            <w:pPr>
              <w:widowControl w:val="0"/>
              <w:rPr>
                <w:sz w:val="20"/>
              </w:rPr>
            </w:pPr>
            <w:r w:rsidRPr="00C05CB1">
              <w:rPr>
                <w:sz w:val="20"/>
              </w:rPr>
              <w:t>остаточная стоимость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8A1E1B" w:rsidRDefault="00FF7B18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56 490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168 720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199 728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300 073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440 020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325 024</w:t>
            </w:r>
          </w:p>
        </w:tc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210 245</w:t>
            </w:r>
          </w:p>
        </w:tc>
      </w:tr>
    </w:tbl>
    <w:p w:rsidR="00A11A91" w:rsidRDefault="00A11A91" w:rsidP="000C53A3">
      <w:pPr>
        <w:jc w:val="center"/>
        <w:rPr>
          <w:b/>
        </w:rPr>
      </w:pPr>
    </w:p>
    <w:tbl>
      <w:tblPr>
        <w:tblW w:w="10314" w:type="dxa"/>
        <w:tblLayout w:type="fixed"/>
        <w:tblLook w:val="04A0" w:firstRow="1" w:lastRow="0" w:firstColumn="1" w:lastColumn="0" w:noHBand="0" w:noVBand="1"/>
      </w:tblPr>
      <w:tblGrid>
        <w:gridCol w:w="2142"/>
        <w:gridCol w:w="992"/>
        <w:gridCol w:w="897"/>
        <w:gridCol w:w="898"/>
        <w:gridCol w:w="897"/>
        <w:gridCol w:w="898"/>
        <w:gridCol w:w="897"/>
        <w:gridCol w:w="898"/>
        <w:gridCol w:w="897"/>
        <w:gridCol w:w="898"/>
      </w:tblGrid>
      <w:tr w:rsidR="006A11F5" w:rsidRPr="00C05CB1" w:rsidTr="006A11F5">
        <w:trPr>
          <w:trHeight w:val="315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lastRenderedPageBreak/>
              <w:t>Показатель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ind w:left="-250" w:firstLine="25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Ед. изм.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20</w:t>
            </w:r>
            <w:r>
              <w:rPr>
                <w:b/>
                <w:bCs/>
                <w:sz w:val="20"/>
              </w:rPr>
              <w:t>24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</w:t>
            </w:r>
            <w:r>
              <w:rPr>
                <w:b/>
                <w:bCs/>
                <w:sz w:val="20"/>
              </w:rPr>
              <w:t>025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2026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2027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2028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2029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2031</w:t>
            </w:r>
          </w:p>
        </w:tc>
      </w:tr>
      <w:tr w:rsidR="00BF7FA5" w:rsidRPr="00C05CB1" w:rsidTr="006A11F5">
        <w:trPr>
          <w:trHeight w:val="181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C05CB1" w:rsidRDefault="00BF7FA5" w:rsidP="00DA4BA1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а</w:t>
            </w:r>
            <w:r w:rsidRPr="00C05CB1">
              <w:rPr>
                <w:sz w:val="20"/>
              </w:rPr>
              <w:t>мортизация (линейный метод)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7FA5" w:rsidRPr="008A1E1B" w:rsidRDefault="00BF7FA5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88 910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73 815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45 802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6 654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49 677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94 876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140 648</w:t>
            </w:r>
          </w:p>
        </w:tc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7FA5" w:rsidRDefault="00BF7FA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186 805</w:t>
            </w:r>
          </w:p>
        </w:tc>
      </w:tr>
      <w:tr w:rsidR="00FF7B18" w:rsidRPr="00C05CB1" w:rsidTr="006A11F5">
        <w:trPr>
          <w:trHeight w:val="272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C05CB1" w:rsidRDefault="00FF7B18" w:rsidP="00DA4BA1">
            <w:pPr>
              <w:widowControl w:val="0"/>
              <w:rPr>
                <w:sz w:val="20"/>
              </w:rPr>
            </w:pPr>
            <w:r w:rsidRPr="00C05CB1">
              <w:rPr>
                <w:sz w:val="20"/>
              </w:rPr>
              <w:t>остаточная стоимость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8A1E1B" w:rsidRDefault="00FF7B18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121 336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47 521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1 719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19 741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193 772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324 892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413 104</w:t>
            </w:r>
          </w:p>
        </w:tc>
        <w:tc>
          <w:tcPr>
            <w:tcW w:w="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457 084</w:t>
            </w:r>
          </w:p>
        </w:tc>
      </w:tr>
    </w:tbl>
    <w:p w:rsidR="00A11A91" w:rsidRDefault="00A11A91" w:rsidP="000C53A3">
      <w:pPr>
        <w:jc w:val="center"/>
        <w:rPr>
          <w:b/>
        </w:rPr>
      </w:pPr>
    </w:p>
    <w:tbl>
      <w:tblPr>
        <w:tblW w:w="10314" w:type="dxa"/>
        <w:tblLayout w:type="fixed"/>
        <w:tblLook w:val="04A0" w:firstRow="1" w:lastRow="0" w:firstColumn="1" w:lastColumn="0" w:noHBand="0" w:noVBand="1"/>
      </w:tblPr>
      <w:tblGrid>
        <w:gridCol w:w="2142"/>
        <w:gridCol w:w="992"/>
        <w:gridCol w:w="1025"/>
        <w:gridCol w:w="1026"/>
        <w:gridCol w:w="1026"/>
        <w:gridCol w:w="1025"/>
        <w:gridCol w:w="1026"/>
        <w:gridCol w:w="1026"/>
        <w:gridCol w:w="1026"/>
      </w:tblGrid>
      <w:tr w:rsidR="006A11F5" w:rsidRPr="00C05CB1" w:rsidTr="006A11F5">
        <w:trPr>
          <w:trHeight w:val="315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Показатель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DA4BA1">
            <w:pPr>
              <w:widowControl w:val="0"/>
              <w:ind w:left="-250" w:firstLine="25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Ед. изм.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20</w:t>
            </w:r>
            <w:r>
              <w:rPr>
                <w:b/>
                <w:bCs/>
                <w:sz w:val="20"/>
              </w:rPr>
              <w:t>32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</w:t>
            </w:r>
            <w:r>
              <w:rPr>
                <w:b/>
                <w:bCs/>
                <w:sz w:val="20"/>
              </w:rPr>
              <w:t>033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2034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2035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2036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2037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2038</w:t>
            </w:r>
          </w:p>
        </w:tc>
      </w:tr>
      <w:tr w:rsidR="00FF7B18" w:rsidRPr="00C05CB1" w:rsidTr="006A11F5">
        <w:trPr>
          <w:trHeight w:val="181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C05CB1" w:rsidRDefault="00FF7B18" w:rsidP="00DA4BA1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а</w:t>
            </w:r>
            <w:r w:rsidRPr="00C05CB1">
              <w:rPr>
                <w:sz w:val="20"/>
              </w:rPr>
              <w:t>мортизация (линейный метод)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8A1E1B" w:rsidRDefault="00FF7B18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228 642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231 252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233 983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236 757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239 359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241 447</w:t>
            </w:r>
          </w:p>
        </w:tc>
        <w:tc>
          <w:tcPr>
            <w:tcW w:w="10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245 630</w:t>
            </w:r>
          </w:p>
        </w:tc>
      </w:tr>
      <w:tr w:rsidR="00FF7B18" w:rsidRPr="00C05CB1" w:rsidTr="006A11F5">
        <w:trPr>
          <w:trHeight w:val="272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C05CB1" w:rsidRDefault="00FF7B18" w:rsidP="00DA4BA1">
            <w:pPr>
              <w:widowControl w:val="0"/>
              <w:rPr>
                <w:sz w:val="20"/>
              </w:rPr>
            </w:pPr>
            <w:r w:rsidRPr="00C05CB1">
              <w:rPr>
                <w:sz w:val="20"/>
              </w:rPr>
              <w:t>остаточная стоимость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8A1E1B" w:rsidRDefault="00FF7B18" w:rsidP="00DA4BA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462 302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467 808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473 479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479 450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483 885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486 741</w:t>
            </w:r>
          </w:p>
        </w:tc>
        <w:tc>
          <w:tcPr>
            <w:tcW w:w="10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498 782</w:t>
            </w:r>
          </w:p>
        </w:tc>
      </w:tr>
    </w:tbl>
    <w:p w:rsidR="00A11A91" w:rsidRDefault="00A11A91" w:rsidP="00F44913">
      <w:pPr>
        <w:jc w:val="both"/>
        <w:rPr>
          <w:b/>
        </w:rPr>
      </w:pPr>
    </w:p>
    <w:tbl>
      <w:tblPr>
        <w:tblW w:w="10314" w:type="dxa"/>
        <w:tblLayout w:type="fixed"/>
        <w:tblLook w:val="04A0" w:firstRow="1" w:lastRow="0" w:firstColumn="1" w:lastColumn="0" w:noHBand="0" w:noVBand="1"/>
      </w:tblPr>
      <w:tblGrid>
        <w:gridCol w:w="2142"/>
        <w:gridCol w:w="992"/>
        <w:gridCol w:w="1025"/>
        <w:gridCol w:w="1026"/>
        <w:gridCol w:w="1026"/>
        <w:gridCol w:w="1025"/>
        <w:gridCol w:w="1026"/>
        <w:gridCol w:w="1026"/>
        <w:gridCol w:w="1026"/>
      </w:tblGrid>
      <w:tr w:rsidR="006A11F5" w:rsidRPr="00C05CB1" w:rsidTr="006A11F5">
        <w:trPr>
          <w:trHeight w:val="315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945E71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Показатель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945E71">
            <w:pPr>
              <w:widowControl w:val="0"/>
              <w:ind w:left="-250" w:firstLine="25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Ед. изм.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20</w:t>
            </w:r>
            <w:r>
              <w:rPr>
                <w:b/>
                <w:bCs/>
                <w:sz w:val="20"/>
              </w:rPr>
              <w:t>39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 w:rsidRPr="00C05CB1">
              <w:rPr>
                <w:b/>
                <w:bCs/>
                <w:sz w:val="20"/>
              </w:rPr>
              <w:t>2</w:t>
            </w:r>
            <w:r>
              <w:rPr>
                <w:b/>
                <w:bCs/>
                <w:sz w:val="20"/>
              </w:rPr>
              <w:t>040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2041</w:t>
            </w:r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2042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2043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1F5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2044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1F5" w:rsidRPr="00C05CB1" w:rsidRDefault="006A11F5" w:rsidP="006A11F5">
            <w:pPr>
              <w:widowControl w:val="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2045</w:t>
            </w:r>
          </w:p>
        </w:tc>
      </w:tr>
      <w:tr w:rsidR="00FF7B18" w:rsidRPr="00C05CB1" w:rsidTr="006A11F5">
        <w:trPr>
          <w:trHeight w:val="181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C05CB1" w:rsidRDefault="00FF7B18" w:rsidP="00945E71">
            <w:pPr>
              <w:widowControl w:val="0"/>
              <w:rPr>
                <w:sz w:val="20"/>
              </w:rPr>
            </w:pPr>
            <w:r>
              <w:rPr>
                <w:sz w:val="20"/>
              </w:rPr>
              <w:t>а</w:t>
            </w:r>
            <w:r w:rsidRPr="00C05CB1">
              <w:rPr>
                <w:sz w:val="20"/>
              </w:rPr>
              <w:t>мортизация (линейный метод)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8A1E1B" w:rsidRDefault="00FF7B18" w:rsidP="00945E7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252 516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262 341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275 688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226 827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175 293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120 477</w:t>
            </w:r>
          </w:p>
        </w:tc>
        <w:tc>
          <w:tcPr>
            <w:tcW w:w="10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62 106</w:t>
            </w:r>
          </w:p>
        </w:tc>
      </w:tr>
      <w:tr w:rsidR="00FF7B18" w:rsidRPr="00C05CB1" w:rsidTr="006A11F5">
        <w:trPr>
          <w:trHeight w:val="272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C05CB1" w:rsidRDefault="00FF7B18" w:rsidP="00945E71">
            <w:pPr>
              <w:widowControl w:val="0"/>
              <w:rPr>
                <w:sz w:val="20"/>
              </w:rPr>
            </w:pPr>
            <w:r w:rsidRPr="00C05CB1">
              <w:rPr>
                <w:sz w:val="20"/>
              </w:rPr>
              <w:t>остаточная стоимость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7B18" w:rsidRPr="008A1E1B" w:rsidRDefault="00FF7B18" w:rsidP="00945E71">
            <w:pPr>
              <w:widowControl w:val="0"/>
              <w:jc w:val="center"/>
              <w:rPr>
                <w:sz w:val="20"/>
                <w:szCs w:val="20"/>
              </w:rPr>
            </w:pPr>
            <w:r w:rsidRPr="008A1E1B">
              <w:rPr>
                <w:sz w:val="20"/>
                <w:szCs w:val="20"/>
              </w:rPr>
              <w:t>тыс. руб.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520 349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549 860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584 704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357 876</w:t>
            </w: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182 583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62 106</w:t>
            </w:r>
          </w:p>
        </w:tc>
        <w:tc>
          <w:tcPr>
            <w:tcW w:w="10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7B18" w:rsidRDefault="00FF7B18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</w:tbl>
    <w:p w:rsidR="00A11A91" w:rsidRDefault="00A11A91" w:rsidP="006A11F5">
      <w:pPr>
        <w:rPr>
          <w:b/>
        </w:rPr>
        <w:sectPr w:rsidR="00A11A91" w:rsidSect="00812A87">
          <w:pgSz w:w="11906" w:h="16838"/>
          <w:pgMar w:top="567" w:right="567" w:bottom="567" w:left="1134" w:header="709" w:footer="709" w:gutter="0"/>
          <w:cols w:space="708"/>
          <w:docGrid w:linePitch="360"/>
        </w:sectPr>
      </w:pPr>
    </w:p>
    <w:p w:rsidR="00EC2365" w:rsidRDefault="00EC2365" w:rsidP="000C53A3">
      <w:pPr>
        <w:jc w:val="center"/>
        <w:rPr>
          <w:b/>
        </w:rPr>
      </w:pPr>
    </w:p>
    <w:p w:rsidR="000C53A3" w:rsidRDefault="000C53A3" w:rsidP="000C53A3">
      <w:pPr>
        <w:jc w:val="center"/>
        <w:rPr>
          <w:b/>
        </w:rPr>
      </w:pPr>
      <w:r w:rsidRPr="000C53A3">
        <w:rPr>
          <w:b/>
        </w:rPr>
        <w:t>Отчет о прибылях и убытках в формате Альт-Инвест</w:t>
      </w:r>
    </w:p>
    <w:p w:rsidR="008A1E1B" w:rsidRDefault="008A1E1B" w:rsidP="000C53A3">
      <w:pPr>
        <w:jc w:val="center"/>
        <w:rPr>
          <w:b/>
        </w:rPr>
      </w:pPr>
    </w:p>
    <w:tbl>
      <w:tblPr>
        <w:tblW w:w="1587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1"/>
        <w:gridCol w:w="991"/>
        <w:gridCol w:w="812"/>
        <w:gridCol w:w="811"/>
        <w:gridCol w:w="811"/>
        <w:gridCol w:w="811"/>
        <w:gridCol w:w="811"/>
        <w:gridCol w:w="811"/>
        <w:gridCol w:w="804"/>
        <w:gridCol w:w="804"/>
        <w:gridCol w:w="804"/>
        <w:gridCol w:w="989"/>
        <w:gridCol w:w="939"/>
        <w:gridCol w:w="939"/>
        <w:gridCol w:w="940"/>
        <w:gridCol w:w="1139"/>
      </w:tblGrid>
      <w:tr w:rsidR="007513A4" w:rsidRPr="00E649EF" w:rsidTr="007513A4">
        <w:trPr>
          <w:trHeight w:val="319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0D0D10">
            <w:pPr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ОТЧЕТ О ПРИБЫЛЯХ И УБЫТКАХ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0D0D10">
            <w:pPr>
              <w:jc w:val="center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 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2016-2021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804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804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804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989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939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939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2032</w:t>
            </w:r>
          </w:p>
        </w:tc>
        <w:tc>
          <w:tcPr>
            <w:tcW w:w="940" w:type="dxa"/>
            <w:vAlign w:val="center"/>
          </w:tcPr>
          <w:p w:rsidR="007513A4" w:rsidRDefault="007513A4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2033-2045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A11A91">
            <w:pPr>
              <w:jc w:val="center"/>
              <w:rPr>
                <w:b/>
                <w:iCs/>
                <w:sz w:val="18"/>
                <w:szCs w:val="18"/>
              </w:rPr>
            </w:pPr>
            <w:r w:rsidRPr="00272449">
              <w:rPr>
                <w:b/>
                <w:iCs/>
                <w:sz w:val="18"/>
                <w:szCs w:val="18"/>
              </w:rPr>
              <w:t>ИТОГО (2016-2040)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Выручка (нетто)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540 523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60 117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55 341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57 942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60 259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71 187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243 653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285 983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300 036</w:t>
            </w:r>
          </w:p>
        </w:tc>
        <w:tc>
          <w:tcPr>
            <w:tcW w:w="98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315 231</w:t>
            </w:r>
          </w:p>
        </w:tc>
        <w:tc>
          <w:tcPr>
            <w:tcW w:w="93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329 533</w:t>
            </w:r>
          </w:p>
        </w:tc>
        <w:tc>
          <w:tcPr>
            <w:tcW w:w="93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343 656</w:t>
            </w:r>
          </w:p>
        </w:tc>
        <w:tc>
          <w:tcPr>
            <w:tcW w:w="940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5 672 817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8 336 277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Себестоимость проданных товаров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182 725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123 592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114 779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88 910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73 815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45 802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6 654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49 677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94 876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140 648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186 805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228 642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2 803 676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4 140 600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материалы и комплектующие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оплата труда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налоги, относимые на текущие затраты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производственные расходы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начисленные лизинговые платежи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амортизация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1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182 725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123 592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114 779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88 910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73 815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45 802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6 654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49 677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94 876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140 648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186 805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228 642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2 803 676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4 140 600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bCs/>
                <w:sz w:val="18"/>
                <w:szCs w:val="18"/>
              </w:rPr>
            </w:pPr>
            <w:r w:rsidRPr="00272449">
              <w:rPr>
                <w:bCs/>
                <w:sz w:val="18"/>
                <w:szCs w:val="18"/>
              </w:rPr>
              <w:t>Валовая прибыль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357 797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-63 475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-59 438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-30 968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-13 555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25 385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236 999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236 306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205 160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174 583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142 727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115 014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2 869 141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4 195 677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Коммерческие расходы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Административные расходы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Прибыль (убыток) от продаж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357 797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-63 475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-59 438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-30 968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-13 555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25 385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236 999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236 306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205 160</w:t>
            </w:r>
          </w:p>
        </w:tc>
        <w:tc>
          <w:tcPr>
            <w:tcW w:w="98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174 583</w:t>
            </w:r>
          </w:p>
        </w:tc>
        <w:tc>
          <w:tcPr>
            <w:tcW w:w="93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142 727</w:t>
            </w:r>
          </w:p>
        </w:tc>
        <w:tc>
          <w:tcPr>
            <w:tcW w:w="93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115 014</w:t>
            </w:r>
          </w:p>
        </w:tc>
        <w:tc>
          <w:tcPr>
            <w:tcW w:w="940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2 869 141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4 195 677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Налоги, относимые на финансовые результаты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Проценты к уплате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7 686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18 518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9 259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2 327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2 052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2 217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2 475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2 597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2 872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39 850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89 853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+ Прибыль (убыток) от прочей реализации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+ Курсовая разница и доходы от конвертации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+ Прочие внереализационные доходы (расходы)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Прибыль до налогообложения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350 111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-81 992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-68 697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-30 968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-13 555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25 385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234 672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234 254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202 943</w:t>
            </w:r>
          </w:p>
        </w:tc>
        <w:tc>
          <w:tcPr>
            <w:tcW w:w="98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172 108</w:t>
            </w:r>
          </w:p>
        </w:tc>
        <w:tc>
          <w:tcPr>
            <w:tcW w:w="93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140 130</w:t>
            </w:r>
          </w:p>
        </w:tc>
        <w:tc>
          <w:tcPr>
            <w:tcW w:w="93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112 142</w:t>
            </w:r>
          </w:p>
        </w:tc>
        <w:tc>
          <w:tcPr>
            <w:tcW w:w="940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2 829 291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4 105 824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Налог на прибыль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Чистая прибыль (убыток)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350 111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-81 992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-68 697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-30 968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-13 555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25 385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234 672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234 254</w:t>
            </w:r>
          </w:p>
        </w:tc>
        <w:tc>
          <w:tcPr>
            <w:tcW w:w="804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202 943</w:t>
            </w:r>
          </w:p>
        </w:tc>
        <w:tc>
          <w:tcPr>
            <w:tcW w:w="98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172 108</w:t>
            </w:r>
          </w:p>
        </w:tc>
        <w:tc>
          <w:tcPr>
            <w:tcW w:w="93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140 130</w:t>
            </w:r>
          </w:p>
        </w:tc>
        <w:tc>
          <w:tcPr>
            <w:tcW w:w="939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112 142</w:t>
            </w:r>
          </w:p>
        </w:tc>
        <w:tc>
          <w:tcPr>
            <w:tcW w:w="940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2 829 291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4 105 824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-  дивиденды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649EF" w:rsidTr="00C41CD7">
        <w:trPr>
          <w:trHeight w:val="225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= нераспределенная прибыль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350 111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-81 992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-68 697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-30 968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-13 555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25 385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234 672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234 254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202 943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172 108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140 130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112 142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2 829 291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4 105 824</w:t>
            </w:r>
          </w:p>
        </w:tc>
      </w:tr>
      <w:tr w:rsidR="00C41CD7" w:rsidRPr="00E649EF" w:rsidTr="00C41CD7">
        <w:trPr>
          <w:trHeight w:val="171"/>
        </w:trPr>
        <w:tc>
          <w:tcPr>
            <w:tcW w:w="266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 xml:space="preserve">    то же, нарастающим итогом</w:t>
            </w:r>
          </w:p>
        </w:tc>
        <w:tc>
          <w:tcPr>
            <w:tcW w:w="991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81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350 111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268 119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199 422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168 455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154 899</w:t>
            </w:r>
          </w:p>
        </w:tc>
        <w:tc>
          <w:tcPr>
            <w:tcW w:w="811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180 284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414 956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649 210</w:t>
            </w:r>
          </w:p>
        </w:tc>
        <w:tc>
          <w:tcPr>
            <w:tcW w:w="804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852 153</w:t>
            </w:r>
          </w:p>
        </w:tc>
        <w:tc>
          <w:tcPr>
            <w:tcW w:w="98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1 024 261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1 164 391</w:t>
            </w:r>
          </w:p>
        </w:tc>
        <w:tc>
          <w:tcPr>
            <w:tcW w:w="939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1 276 533</w:t>
            </w:r>
          </w:p>
        </w:tc>
        <w:tc>
          <w:tcPr>
            <w:tcW w:w="940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4 105 824</w:t>
            </w:r>
          </w:p>
        </w:tc>
        <w:tc>
          <w:tcPr>
            <w:tcW w:w="1139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</w:tbl>
    <w:p w:rsidR="008A1E1B" w:rsidRPr="000C53A3" w:rsidRDefault="008A1E1B" w:rsidP="00F44913">
      <w:pPr>
        <w:jc w:val="both"/>
        <w:rPr>
          <w:b/>
        </w:rPr>
      </w:pPr>
    </w:p>
    <w:p w:rsidR="00EE4B98" w:rsidRDefault="00EE4B98" w:rsidP="00A11A91">
      <w:pPr>
        <w:rPr>
          <w:b/>
        </w:rPr>
        <w:sectPr w:rsidR="00EE4B98" w:rsidSect="007513A4">
          <w:pgSz w:w="16838" w:h="11906" w:orient="landscape"/>
          <w:pgMar w:top="567" w:right="567" w:bottom="567" w:left="851" w:header="709" w:footer="709" w:gutter="0"/>
          <w:cols w:space="708"/>
          <w:docGrid w:linePitch="360"/>
        </w:sectPr>
      </w:pPr>
    </w:p>
    <w:p w:rsidR="000C53A3" w:rsidRDefault="000C53A3" w:rsidP="000C53A3">
      <w:pPr>
        <w:jc w:val="center"/>
        <w:rPr>
          <w:b/>
        </w:rPr>
      </w:pPr>
      <w:r w:rsidRPr="000C53A3">
        <w:rPr>
          <w:b/>
        </w:rPr>
        <w:lastRenderedPageBreak/>
        <w:t>Отчет о движении денежных средств в формате Альт-Инвест</w:t>
      </w:r>
    </w:p>
    <w:tbl>
      <w:tblPr>
        <w:tblW w:w="1608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943"/>
        <w:gridCol w:w="934"/>
        <w:gridCol w:w="805"/>
        <w:gridCol w:w="805"/>
        <w:gridCol w:w="862"/>
        <w:gridCol w:w="862"/>
        <w:gridCol w:w="862"/>
        <w:gridCol w:w="862"/>
        <w:gridCol w:w="862"/>
        <w:gridCol w:w="862"/>
        <w:gridCol w:w="1002"/>
        <w:gridCol w:w="862"/>
        <w:gridCol w:w="941"/>
        <w:gridCol w:w="1045"/>
        <w:gridCol w:w="1062"/>
      </w:tblGrid>
      <w:tr w:rsidR="007513A4" w:rsidRPr="00EE4B98" w:rsidTr="007513A4">
        <w:trPr>
          <w:trHeight w:val="319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0D0D10">
            <w:pPr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ОТЧЕТ О ДВИЖЕНИИ ДЕНЕЖНЫХ СРЕДСТВ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0D0D10">
            <w:pPr>
              <w:jc w:val="center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 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2016-2021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2022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2023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2024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86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86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86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100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2030</w:t>
            </w:r>
          </w:p>
        </w:tc>
        <w:tc>
          <w:tcPr>
            <w:tcW w:w="862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2031</w:t>
            </w:r>
          </w:p>
        </w:tc>
        <w:tc>
          <w:tcPr>
            <w:tcW w:w="941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2032</w:t>
            </w:r>
          </w:p>
        </w:tc>
        <w:tc>
          <w:tcPr>
            <w:tcW w:w="1045" w:type="dxa"/>
            <w:vAlign w:val="center"/>
          </w:tcPr>
          <w:p w:rsidR="007513A4" w:rsidRDefault="007513A4" w:rsidP="00945E71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iCs/>
                <w:color w:val="000000"/>
                <w:sz w:val="18"/>
                <w:szCs w:val="18"/>
              </w:rPr>
              <w:t>2033-2045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7513A4" w:rsidRPr="00272449" w:rsidRDefault="007513A4" w:rsidP="007513A4">
            <w:pPr>
              <w:jc w:val="center"/>
              <w:rPr>
                <w:b/>
                <w:iCs/>
                <w:sz w:val="18"/>
                <w:szCs w:val="18"/>
              </w:rPr>
            </w:pPr>
            <w:r>
              <w:rPr>
                <w:b/>
                <w:iCs/>
                <w:sz w:val="18"/>
                <w:szCs w:val="18"/>
              </w:rPr>
              <w:t>ИТОГО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Поступления от продаж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644 745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72 140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66 409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69 530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72 311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85 424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292 384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343 179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360 043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378 277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395 439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412 387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6 807 380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9 999 650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Затраты на материалы и комплектующие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Зарплата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Общие затраты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Налоги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19 487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-10 304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-11 068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-11 588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-12 052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-9 302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-3 989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-11 997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-14 235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-16 889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-19 134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-21 380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-713 640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-836 093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Выплата процентов по кредитам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-7 686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-18 518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-9 259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-2 327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-2 052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-2 217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-2 475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-2 597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-2 872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-39 850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-89 853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Прочие затраты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right"/>
              <w:outlineLvl w:val="0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Денежные потоки от операционной деятельности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656 546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43 318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46 082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57 942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60 259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76 122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286 068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329 130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343 591</w:t>
            </w:r>
          </w:p>
        </w:tc>
        <w:tc>
          <w:tcPr>
            <w:tcW w:w="100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358 913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373 707</w:t>
            </w:r>
          </w:p>
        </w:tc>
        <w:tc>
          <w:tcPr>
            <w:tcW w:w="941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388 136</w:t>
            </w:r>
          </w:p>
        </w:tc>
        <w:tc>
          <w:tcPr>
            <w:tcW w:w="1045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6 053 890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9 073 704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right"/>
              <w:outlineLvl w:val="0"/>
              <w:rPr>
                <w:b/>
                <w:bCs/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Инвестиции в здания и сооружения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-743 671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-10 315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-29 611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-268 450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-271 196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-274 632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-276 942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-280 632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-284 109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-2 525 540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-4 965 097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Инвестиции в оборудование и другие активы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Оплата расходов будущих периодов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Инвестиции в оборотный капитал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-1 539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2 397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-229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-443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667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186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221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187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187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3 821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5 603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Выручка от реализации активов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right"/>
              <w:outlineLvl w:val="0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Денежные потоки от инвестиционной деятельности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-745 210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-7 917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64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43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39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-29 840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-268 893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-270 528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-274 445</w:t>
            </w:r>
          </w:p>
        </w:tc>
        <w:tc>
          <w:tcPr>
            <w:tcW w:w="100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-276 721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-280 445</w:t>
            </w:r>
          </w:p>
        </w:tc>
        <w:tc>
          <w:tcPr>
            <w:tcW w:w="941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-283 922</w:t>
            </w:r>
          </w:p>
        </w:tc>
        <w:tc>
          <w:tcPr>
            <w:tcW w:w="1045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-2 521 719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-4 959 494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right"/>
              <w:outlineLvl w:val="0"/>
              <w:rPr>
                <w:b/>
                <w:bCs/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Поступления акционерного капитала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Целевое финансирование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Поступления кредитов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218 363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19 391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17 098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18 475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20 629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21 644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23 932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26 160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305 924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671 615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Возврат кредитов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-64 050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-77 157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-77 157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-19 391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-17 098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-18 475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-20 629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-21 644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-23 932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-332 083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-671 615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Лизинговые платежи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Выплата дивидендов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right"/>
              <w:outlineLvl w:val="0"/>
              <w:rPr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Денежные потоки от финансовой деятельности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154 313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-77 157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-77 157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0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19 391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-2 292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1 376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2 154</w:t>
            </w:r>
          </w:p>
        </w:tc>
        <w:tc>
          <w:tcPr>
            <w:tcW w:w="100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1 015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2 288</w:t>
            </w:r>
          </w:p>
        </w:tc>
        <w:tc>
          <w:tcPr>
            <w:tcW w:w="941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2 228</w:t>
            </w:r>
          </w:p>
        </w:tc>
        <w:tc>
          <w:tcPr>
            <w:tcW w:w="1045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-26 160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right"/>
              <w:outlineLvl w:val="0"/>
              <w:rPr>
                <w:b/>
                <w:bCs/>
                <w:i/>
                <w:iCs/>
                <w:sz w:val="18"/>
                <w:szCs w:val="18"/>
              </w:rPr>
            </w:pP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</w:p>
        </w:tc>
        <w:tc>
          <w:tcPr>
            <w:tcW w:w="934" w:type="dxa"/>
            <w:shd w:val="clear" w:color="auto" w:fill="auto"/>
            <w:noWrap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05" w:type="dxa"/>
            <w:shd w:val="clear" w:color="auto" w:fill="auto"/>
            <w:noWrap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shd w:val="clear" w:color="auto" w:fill="auto"/>
            <w:noWrap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00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941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1062" w:type="dxa"/>
            <w:shd w:val="clear" w:color="auto" w:fill="auto"/>
            <w:noWrap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</w:tr>
      <w:tr w:rsidR="00C41CD7" w:rsidRPr="00364AAF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b/>
                <w:bCs/>
                <w:sz w:val="18"/>
                <w:szCs w:val="18"/>
              </w:rPr>
            </w:pPr>
            <w:r w:rsidRPr="00272449">
              <w:rPr>
                <w:b/>
                <w:bCs/>
                <w:sz w:val="18"/>
                <w:szCs w:val="18"/>
              </w:rPr>
              <w:t>Суммарный денежный поток за период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b/>
                <w:sz w:val="18"/>
                <w:szCs w:val="18"/>
              </w:rPr>
            </w:pPr>
            <w:r w:rsidRPr="00272449">
              <w:rPr>
                <w:b/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65 649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-41 755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-31 011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57 985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60 298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65 672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14 883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59 978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71 300</w:t>
            </w:r>
          </w:p>
        </w:tc>
        <w:tc>
          <w:tcPr>
            <w:tcW w:w="100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83 207</w:t>
            </w:r>
          </w:p>
        </w:tc>
        <w:tc>
          <w:tcPr>
            <w:tcW w:w="862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95 550</w:t>
            </w:r>
          </w:p>
        </w:tc>
        <w:tc>
          <w:tcPr>
            <w:tcW w:w="941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106 442</w:t>
            </w:r>
          </w:p>
        </w:tc>
        <w:tc>
          <w:tcPr>
            <w:tcW w:w="1045" w:type="dxa"/>
            <w:vAlign w:val="center"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3 506 012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Pr="00C41CD7" w:rsidRDefault="00C41CD7" w:rsidP="00C41CD7">
            <w:pPr>
              <w:jc w:val="center"/>
              <w:rPr>
                <w:b/>
                <w:color w:val="000000"/>
                <w:sz w:val="18"/>
                <w:szCs w:val="18"/>
              </w:rPr>
            </w:pPr>
            <w:r w:rsidRPr="00C41CD7">
              <w:rPr>
                <w:b/>
                <w:color w:val="000000"/>
                <w:sz w:val="18"/>
                <w:szCs w:val="18"/>
              </w:rPr>
              <w:t>4 114 210</w:t>
            </w:r>
          </w:p>
        </w:tc>
      </w:tr>
      <w:tr w:rsidR="00C41CD7" w:rsidRPr="00EE4B98" w:rsidTr="00C41CD7">
        <w:trPr>
          <w:trHeight w:val="225"/>
        </w:trPr>
        <w:tc>
          <w:tcPr>
            <w:tcW w:w="2518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Денежные средства на конец периода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:rsidR="00C41CD7" w:rsidRPr="00272449" w:rsidRDefault="00C41CD7" w:rsidP="00311492">
            <w:pPr>
              <w:jc w:val="center"/>
              <w:outlineLvl w:val="0"/>
              <w:rPr>
                <w:sz w:val="18"/>
                <w:szCs w:val="18"/>
              </w:rPr>
            </w:pPr>
            <w:r w:rsidRPr="00272449">
              <w:rPr>
                <w:sz w:val="18"/>
                <w:szCs w:val="18"/>
              </w:rPr>
              <w:t>тыс. руб.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65 649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23 894</w:t>
            </w:r>
          </w:p>
        </w:tc>
        <w:tc>
          <w:tcPr>
            <w:tcW w:w="805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-7 117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50 868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111 166</w:t>
            </w:r>
          </w:p>
        </w:tc>
        <w:tc>
          <w:tcPr>
            <w:tcW w:w="8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176 838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191 721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251 699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322 999</w:t>
            </w:r>
          </w:p>
        </w:tc>
        <w:tc>
          <w:tcPr>
            <w:tcW w:w="100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406 206</w:t>
            </w:r>
          </w:p>
        </w:tc>
        <w:tc>
          <w:tcPr>
            <w:tcW w:w="862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501 756</w:t>
            </w:r>
          </w:p>
        </w:tc>
        <w:tc>
          <w:tcPr>
            <w:tcW w:w="941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608 198</w:t>
            </w:r>
          </w:p>
        </w:tc>
        <w:tc>
          <w:tcPr>
            <w:tcW w:w="1045" w:type="dxa"/>
            <w:vAlign w:val="center"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4 114 210</w:t>
            </w:r>
          </w:p>
        </w:tc>
        <w:tc>
          <w:tcPr>
            <w:tcW w:w="1062" w:type="dxa"/>
            <w:shd w:val="clear" w:color="auto" w:fill="auto"/>
            <w:noWrap/>
            <w:vAlign w:val="center"/>
            <w:hideMark/>
          </w:tcPr>
          <w:p w:rsidR="00C41CD7" w:rsidRDefault="00C41CD7" w:rsidP="00C41CD7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</w:tbl>
    <w:p w:rsidR="00EE4B98" w:rsidRDefault="00EE4B98" w:rsidP="00300388">
      <w:pPr>
        <w:pStyle w:val="1"/>
        <w:widowControl w:val="0"/>
        <w:spacing w:line="360" w:lineRule="auto"/>
        <w:rPr>
          <w:sz w:val="24"/>
        </w:rPr>
        <w:sectPr w:rsidR="00EE4B98" w:rsidSect="00812A87">
          <w:pgSz w:w="16838" w:h="11906" w:orient="landscape"/>
          <w:pgMar w:top="567" w:right="567" w:bottom="567" w:left="1134" w:header="709" w:footer="709" w:gutter="0"/>
          <w:cols w:space="708"/>
          <w:docGrid w:linePitch="360"/>
        </w:sectPr>
      </w:pPr>
    </w:p>
    <w:p w:rsidR="00496DF4" w:rsidRPr="00927E35" w:rsidRDefault="00496DF4" w:rsidP="00300388">
      <w:pPr>
        <w:pStyle w:val="1"/>
        <w:widowControl w:val="0"/>
        <w:spacing w:line="360" w:lineRule="auto"/>
        <w:rPr>
          <w:sz w:val="24"/>
        </w:rPr>
      </w:pPr>
      <w:r w:rsidRPr="00927E35">
        <w:rPr>
          <w:sz w:val="24"/>
        </w:rPr>
        <w:lastRenderedPageBreak/>
        <w:t xml:space="preserve">6. Показатели эффективности </w:t>
      </w:r>
      <w:bookmarkEnd w:id="9"/>
      <w:r w:rsidRPr="00927E35">
        <w:rPr>
          <w:sz w:val="24"/>
        </w:rPr>
        <w:t>проекта.</w:t>
      </w:r>
      <w:bookmarkEnd w:id="10"/>
    </w:p>
    <w:p w:rsidR="000725F0" w:rsidRDefault="004131DF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В первую очередь проект является технически необходимым, </w:t>
      </w:r>
      <w:r w:rsidR="000725F0">
        <w:t xml:space="preserve">так как </w:t>
      </w:r>
      <w:r>
        <w:t xml:space="preserve">направлен на </w:t>
      </w:r>
      <w:r w:rsidR="000725F0">
        <w:t>повышение каче</w:t>
      </w:r>
      <w:bookmarkStart w:id="11" w:name="_Toc35925215"/>
      <w:bookmarkStart w:id="12" w:name="_Toc110143188"/>
      <w:r w:rsidR="00FB6220">
        <w:t>ства обслуживания потребителей</w:t>
      </w:r>
      <w:r w:rsidR="00DA4BA1">
        <w:t xml:space="preserve"> и </w:t>
      </w:r>
      <w:r w:rsidR="00DA4BA1" w:rsidRPr="006D7D05">
        <w:rPr>
          <w:bCs/>
        </w:rPr>
        <w:t>исполнения обязательств Федерального закона</w:t>
      </w:r>
      <w:r w:rsidR="00FB6220">
        <w:t>.</w:t>
      </w:r>
    </w:p>
    <w:p w:rsidR="000725F0" w:rsidRDefault="005B3527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>Также, с</w:t>
      </w:r>
      <w:r w:rsidR="000725F0" w:rsidRPr="000725F0">
        <w:t xml:space="preserve">ущественным фактором </w:t>
      </w:r>
      <w:r w:rsidR="00FB6220">
        <w:t>при реализации проекта является:</w:t>
      </w: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FB6220" w:rsidRDefault="00FB6220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1. </w:t>
      </w:r>
      <w:r w:rsidRPr="00FB6220">
        <w:t xml:space="preserve">Снижение затрат на оплату за снятие показаний приборов учета в МКД </w:t>
      </w:r>
      <w:r>
        <w:t>–</w:t>
      </w:r>
      <w:r w:rsidRPr="00FB6220">
        <w:t xml:space="preserve"> </w:t>
      </w:r>
      <w:r w:rsidR="007513A4" w:rsidRPr="007513A4">
        <w:t>1</w:t>
      </w:r>
      <w:r w:rsidR="00C41CD7" w:rsidRPr="00C41CD7">
        <w:t>89</w:t>
      </w:r>
      <w:r w:rsidR="007513A4">
        <w:t> </w:t>
      </w:r>
      <w:r w:rsidR="00C41CD7" w:rsidRPr="00C41CD7">
        <w:t>756</w:t>
      </w:r>
      <w:r w:rsidR="007513A4">
        <w:t xml:space="preserve"> </w:t>
      </w:r>
      <w:r w:rsidRPr="00FB6220">
        <w:t>квартир. Стоимость за одно достоверное показание прибора учета по благоустроен</w:t>
      </w:r>
      <w:r w:rsidR="008C549B">
        <w:t xml:space="preserve">ному сектору, согласно приказу </w:t>
      </w:r>
      <w:r w:rsidRPr="00FB6220">
        <w:t xml:space="preserve">АО </w:t>
      </w:r>
      <w:r w:rsidR="00A60FEA">
        <w:t>«</w:t>
      </w:r>
      <w:r w:rsidRPr="00FB6220">
        <w:t>Читаэнергосбыт</w:t>
      </w:r>
      <w:r w:rsidR="00A60FEA">
        <w:t>»</w:t>
      </w:r>
      <w:r w:rsidRPr="00FB6220">
        <w:t xml:space="preserve"> </w:t>
      </w:r>
      <w:r w:rsidR="00F934A0" w:rsidRPr="00F934A0">
        <w:t>№04-10/2501 от 25.10.2019г. составляет 0,006253 тыс. руб.</w:t>
      </w:r>
      <w:r w:rsidRPr="00FB6220">
        <w:t>:</w:t>
      </w:r>
    </w:p>
    <w:tbl>
      <w:tblPr>
        <w:tblW w:w="10201" w:type="dxa"/>
        <w:tblInd w:w="113" w:type="dxa"/>
        <w:tblLook w:val="04A0" w:firstRow="1" w:lastRow="0" w:firstColumn="1" w:lastColumn="0" w:noHBand="0" w:noVBand="1"/>
      </w:tblPr>
      <w:tblGrid>
        <w:gridCol w:w="1838"/>
        <w:gridCol w:w="1286"/>
        <w:gridCol w:w="840"/>
        <w:gridCol w:w="1560"/>
        <w:gridCol w:w="1457"/>
        <w:gridCol w:w="1382"/>
        <w:gridCol w:w="1838"/>
      </w:tblGrid>
      <w:tr w:rsidR="00053556" w:rsidRPr="00053556" w:rsidTr="0012133F">
        <w:trPr>
          <w:trHeight w:val="182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Период реализации инвестиционного проекта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Количество квартир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ИПЦ, 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одно достоверное снятие показаний прибора учета с учетом ИПЦ, тыс. руб.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снятие показаний прибора учета в месяц, тыс. руб.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снятие показаний прибора учета в год, тыс. руб.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снятие показаний прибора учета нарастающим итогом, тыс. руб.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2018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9 581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0,007789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74,62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895,47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895,47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2019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13 951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0,007789</w:t>
            </w:r>
          </w:p>
        </w:tc>
        <w:tc>
          <w:tcPr>
            <w:tcW w:w="1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108,66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1 303,90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2 199,37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2020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7 509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0,008141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61,13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733,61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2 932,97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2021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15 126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0,008141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123,15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1 477,76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4 410,73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2022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20 967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0,008141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170,70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2 048,41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6 459,14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2023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483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106,0%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0,008630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4,17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50,02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6 896,71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2024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104,7%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0,009035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7 220,86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2025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0,009397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7 509,69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2026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0,009773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7 810,08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2027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1 146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0,010164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11,65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139,77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8 262,25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2028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9 990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0,010570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105,60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1 267,16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9 859,91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2029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9 704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0,010993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106,68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1 280,12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11 534,42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2030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9 449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0,011433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108,03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1 296,34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13 292,14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2031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9 162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0,011890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108,94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1 307,24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15 131,07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2032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8 927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0,012366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110,39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1 324,66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17 060,98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2033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8 690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0,012860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111,76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1 341,07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19 084,49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2034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8 458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0,013375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113,12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1 357,48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21 205,35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2035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8 237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0,013910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114,57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1 374,89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23 428,46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2036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7 955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0,014466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115,08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1 380,94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25 746,53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2037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7 665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103,5%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0,014972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114,76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1 377,16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28 024,83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2038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7 811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103,3%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0,015461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120,77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1 449,19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30 388,49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2039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8 046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103,1%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0,015940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128,26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1 539,06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32 869,53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2040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8 310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102,9%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0,016410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136,36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1 636,37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35 473,77</w:t>
            </w:r>
          </w:p>
        </w:tc>
      </w:tr>
      <w:tr w:rsidR="00C41CD7" w:rsidRPr="00053556" w:rsidTr="0012133F">
        <w:trPr>
          <w:trHeight w:val="255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2041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8 589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102,9%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0,016893</w:t>
            </w:r>
          </w:p>
        </w:tc>
        <w:tc>
          <w:tcPr>
            <w:tcW w:w="1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145,09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1 741,11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38 259,43</w:t>
            </w:r>
          </w:p>
        </w:tc>
      </w:tr>
    </w:tbl>
    <w:p w:rsidR="00EE4B98" w:rsidRDefault="00EE4B98" w:rsidP="00AE4116">
      <w:pPr>
        <w:widowControl w:val="0"/>
        <w:numPr>
          <w:ilvl w:val="12"/>
          <w:numId w:val="0"/>
        </w:numPr>
        <w:spacing w:line="360" w:lineRule="auto"/>
        <w:ind w:firstLine="435"/>
        <w:jc w:val="both"/>
      </w:pPr>
    </w:p>
    <w:p w:rsidR="00053556" w:rsidRDefault="00053556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2. </w:t>
      </w:r>
      <w:r w:rsidRPr="00053556">
        <w:t>Сокращени</w:t>
      </w:r>
      <w:r w:rsidR="00A60FEA">
        <w:t>е</w:t>
      </w:r>
      <w:r w:rsidRPr="00053556">
        <w:t xml:space="preserve"> затрат по введению режима ограничения электроэнергии путем дистанционного введения режима ограничения потребителей. Стоимость отключение и подключение потребителей составляет </w:t>
      </w:r>
      <w:r w:rsidR="00F934A0" w:rsidRPr="00F934A0">
        <w:t>1,408</w:t>
      </w:r>
      <w:r w:rsidRPr="00053556">
        <w:t xml:space="preserve"> тыс. руб. без учета НДС. Сокращение затрат составит 10% от общего количества квартир рассматриваемого инвести</w:t>
      </w:r>
      <w:r>
        <w:t xml:space="preserve">ционного проекта – </w:t>
      </w:r>
      <w:r w:rsidR="00143A52">
        <w:t>1</w:t>
      </w:r>
      <w:r w:rsidR="00C41CD7" w:rsidRPr="00C41CD7">
        <w:t>8</w:t>
      </w:r>
      <w:r w:rsidR="00143A52">
        <w:t> </w:t>
      </w:r>
      <w:r w:rsidR="00C41CD7" w:rsidRPr="00C41CD7">
        <w:t>976</w:t>
      </w:r>
      <w:r>
        <w:t xml:space="preserve"> квартир:</w:t>
      </w: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tbl>
      <w:tblPr>
        <w:tblW w:w="10201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1838"/>
        <w:gridCol w:w="1559"/>
        <w:gridCol w:w="851"/>
        <w:gridCol w:w="2126"/>
        <w:gridCol w:w="1701"/>
        <w:gridCol w:w="2126"/>
      </w:tblGrid>
      <w:tr w:rsidR="00053556" w:rsidRPr="00053556" w:rsidTr="00EF4E2C">
        <w:trPr>
          <w:trHeight w:val="724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lastRenderedPageBreak/>
              <w:t>Период реализации инвестиционного проекта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Количество отключений/подключений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ИПЦ, 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за одно отключение и подключение с учетом ИПЦ, тыс. руб. без учета НДС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отключение и подключение в год, тыс. руб. без учета НДС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3556" w:rsidRPr="00053556" w:rsidRDefault="00053556" w:rsidP="0005355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556">
              <w:rPr>
                <w:b/>
                <w:bCs/>
                <w:color w:val="000000"/>
                <w:sz w:val="20"/>
                <w:szCs w:val="20"/>
              </w:rPr>
              <w:t>Затраты на отключение и подключение нарастающим итогом, тыс. руб. без учета НДС</w:t>
            </w:r>
          </w:p>
        </w:tc>
      </w:tr>
      <w:tr w:rsidR="00C41CD7" w:rsidRPr="00053556" w:rsidTr="00EF4E2C">
        <w:trPr>
          <w:trHeight w:val="18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811,95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811,95</w:t>
            </w:r>
          </w:p>
        </w:tc>
      </w:tr>
      <w:tr w:rsidR="00C41CD7" w:rsidRPr="00053556" w:rsidTr="00EF4E2C">
        <w:trPr>
          <w:trHeight w:val="212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1 162,58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1 974,53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751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0,833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625,75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2 600,28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1 513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1,408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2 128,98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4 729,27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2 097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1,408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2 951,11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7 680,37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106,0%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1,492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72,06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8 213,26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104,7%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1,562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8 599,28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2025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1,625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8 943,25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1,690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9 300,98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2027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1,757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201,37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9 874,38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2028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1,827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1 825,58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12 094,94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2029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970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1,900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1 844,24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14 422,98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945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1,977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1 867,61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16 867,51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916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2,056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1 883,32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19 425,53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893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2,138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1 908,42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22 110,97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869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2,223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1 932,06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24 927,47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846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2,312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1 955,70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27 880,27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2035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824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2,405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1 980,78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30 976,26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796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104,0%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2,501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1 989,49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34 204,80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2037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767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103,5%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2,588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1 984,05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37 386,02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2038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781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103,3%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2,673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2 087,82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40 693,77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2039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805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103,1%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2,756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2 217,30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44 172,50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831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102,9%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2,837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2 357,48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47 830,67</w:t>
            </w:r>
          </w:p>
        </w:tc>
      </w:tr>
      <w:tr w:rsidR="00C41CD7" w:rsidRPr="00053556" w:rsidTr="00EF4E2C">
        <w:trPr>
          <w:trHeight w:val="211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859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102,9%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2,920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2 508,38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51 747,46</w:t>
            </w:r>
          </w:p>
        </w:tc>
      </w:tr>
    </w:tbl>
    <w:p w:rsidR="00053556" w:rsidRDefault="00053556" w:rsidP="00AE4116">
      <w:pPr>
        <w:widowControl w:val="0"/>
        <w:numPr>
          <w:ilvl w:val="12"/>
          <w:numId w:val="0"/>
        </w:numPr>
        <w:spacing w:line="360" w:lineRule="auto"/>
        <w:ind w:firstLine="435"/>
        <w:jc w:val="both"/>
      </w:pPr>
    </w:p>
    <w:p w:rsidR="00CB628F" w:rsidRDefault="00053556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3. </w:t>
      </w:r>
      <w:r w:rsidR="00382A9C" w:rsidRPr="002F5C70">
        <w:t xml:space="preserve">Снижение </w:t>
      </w:r>
      <w:r w:rsidR="00382A9C" w:rsidRPr="003226AD">
        <w:t>общедомовых нужд</w:t>
      </w:r>
      <w:r w:rsidR="00382A9C" w:rsidRPr="002F5C70">
        <w:t xml:space="preserve"> до норматива.</w:t>
      </w:r>
      <w:r w:rsidR="003226AD" w:rsidRPr="003226AD">
        <w:t xml:space="preserve"> </w:t>
      </w:r>
    </w:p>
    <w:p w:rsidR="00CB628F" w:rsidRDefault="00CB628F" w:rsidP="00CF5EAA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>П</w:t>
      </w:r>
      <w:r w:rsidRPr="005926BD">
        <w:t xml:space="preserve">о </w:t>
      </w:r>
      <w:r>
        <w:t>данным</w:t>
      </w:r>
      <w:r w:rsidRPr="005926BD">
        <w:t xml:space="preserve"> ООО «Энергосервис» </w:t>
      </w:r>
      <w:r>
        <w:t>в</w:t>
      </w:r>
      <w:r w:rsidRPr="005926BD">
        <w:t>недрение системы позволило осуществлять одномоментное снятие показаний индивидуальных приборов учета и общедомового прибора учета, что позволило нормализовать р</w:t>
      </w:r>
      <w:r>
        <w:t>асходы на общедомовые нужды.</w:t>
      </w:r>
    </w:p>
    <w:p w:rsidR="00CB628F" w:rsidRDefault="00CB628F" w:rsidP="00CB628F">
      <w:pPr>
        <w:widowControl w:val="0"/>
        <w:numPr>
          <w:ilvl w:val="12"/>
          <w:numId w:val="0"/>
        </w:numPr>
        <w:jc w:val="both"/>
      </w:pPr>
      <w:r w:rsidRPr="005926BD">
        <w:rPr>
          <w:noProof/>
        </w:rPr>
        <w:drawing>
          <wp:inline distT="0" distB="0" distL="0" distR="0" wp14:anchorId="5111A649" wp14:editId="2D2512F7">
            <wp:extent cx="6300470" cy="3803919"/>
            <wp:effectExtent l="0" t="0" r="508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3803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7513A4" w:rsidRDefault="007513A4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CB628F" w:rsidRDefault="00CB628F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lastRenderedPageBreak/>
        <w:t xml:space="preserve">По данным графика снижение ОДН от норматива составило </w:t>
      </w:r>
      <w:r w:rsidRPr="003577E5">
        <w:rPr>
          <w:b/>
        </w:rPr>
        <w:t>4</w:t>
      </w:r>
      <w:r>
        <w:rPr>
          <w:b/>
        </w:rPr>
        <w:t>0-50</w:t>
      </w:r>
      <w:r w:rsidRPr="003577E5">
        <w:rPr>
          <w:b/>
        </w:rPr>
        <w:t>%</w:t>
      </w:r>
      <w:r>
        <w:t>.</w:t>
      </w:r>
    </w:p>
    <w:tbl>
      <w:tblPr>
        <w:tblW w:w="11452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1277"/>
        <w:gridCol w:w="1275"/>
        <w:gridCol w:w="1134"/>
        <w:gridCol w:w="906"/>
        <w:gridCol w:w="993"/>
        <w:gridCol w:w="1219"/>
        <w:gridCol w:w="823"/>
        <w:gridCol w:w="1237"/>
        <w:gridCol w:w="1281"/>
        <w:gridCol w:w="1307"/>
      </w:tblGrid>
      <w:tr w:rsidR="00CB628F" w:rsidRPr="00053556" w:rsidTr="00A60FEA">
        <w:trPr>
          <w:trHeight w:val="274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Период реализации инвестиционного проекта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EC6422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Ожидаемое количество электрической энергии </w:t>
            </w:r>
            <w:r w:rsidR="00EC6422">
              <w:rPr>
                <w:b/>
                <w:bCs/>
                <w:color w:val="000000"/>
                <w:sz w:val="18"/>
                <w:szCs w:val="18"/>
              </w:rPr>
              <w:t>на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ОДН год, тыс. кВтч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Факт ОДН на кв.м. МОП, кВтч/кв.м.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Норматив ОДН, кВтч/кв.м.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ОДН после внедрения </w:t>
            </w:r>
            <w:r w:rsidR="00D64FC4">
              <w:rPr>
                <w:b/>
                <w:bCs/>
                <w:color w:val="000000"/>
                <w:sz w:val="18"/>
                <w:szCs w:val="18"/>
              </w:rPr>
              <w:t>ИСУ</w:t>
            </w:r>
            <w:r>
              <w:rPr>
                <w:b/>
                <w:bCs/>
                <w:color w:val="000000"/>
                <w:sz w:val="18"/>
                <w:szCs w:val="18"/>
              </w:rPr>
              <w:t>, кВтч/кв.м.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EF4E2C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Снижение количества электрической энергии </w:t>
            </w:r>
            <w:r w:rsidR="00EF4E2C">
              <w:rPr>
                <w:b/>
                <w:bCs/>
                <w:color w:val="000000"/>
                <w:sz w:val="18"/>
                <w:szCs w:val="18"/>
              </w:rPr>
              <w:t>на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ОДН после внедрения </w:t>
            </w:r>
            <w:r w:rsidR="00D64FC4">
              <w:rPr>
                <w:b/>
                <w:bCs/>
                <w:color w:val="000000"/>
                <w:sz w:val="18"/>
                <w:szCs w:val="18"/>
              </w:rPr>
              <w:t>ИСУ</w:t>
            </w:r>
            <w:r>
              <w:rPr>
                <w:b/>
                <w:bCs/>
                <w:color w:val="000000"/>
                <w:sz w:val="18"/>
                <w:szCs w:val="18"/>
              </w:rPr>
              <w:t>, тыс. кВтч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Индекс тариф э/э, 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0B1A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Средневзвешенный тариф </w:t>
            </w:r>
            <w:r w:rsidR="000B1A8F">
              <w:rPr>
                <w:b/>
                <w:bCs/>
                <w:color w:val="000000"/>
                <w:sz w:val="18"/>
                <w:szCs w:val="18"/>
              </w:rPr>
              <w:t>для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 населению с учетом ИПЦ, руб./кВтч без учета НДС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Эффект от увеличения полезного отпуска за счет снижения ОДН по годам, тыс. руб. без учета НДС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628F" w:rsidRDefault="00CB628F" w:rsidP="00CB628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Эффект от увеличения полезного отпуска за счет снижения ОДН нарастающим итогом, тыс. руб. без учета НДС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5 009,96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10,48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2,28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1,37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4 356,85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2,58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11 235,89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11 235,89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2019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3 883,59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6,25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2,33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1,40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3 013,99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2,67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8 061,21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19 297,11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1 399,92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3,91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1,58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834,56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2,68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2 233,03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21 530,13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3 204,41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4,34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2,67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1,60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2 022,23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2,77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5 598,84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27 128,98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4 737,19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2,42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0,53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3 703,17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2,77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10 252,75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37 381,72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211,00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5,94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0,07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208,51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2,91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606,16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40 230,79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3,05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42 121,63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3,21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43 806,50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3,37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45 558,76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110,08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2,18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0,07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106,55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3,53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376,50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47 757,61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1 290,39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1,04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0,37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0,22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1 013,19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3,71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3 759,17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53 427,09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1 945,20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1,78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0,17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1 757,11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3,90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6 845,26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62 409,43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2 141,22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2,03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0,31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1 813,31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4,09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7 417,43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72 323,23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1 720,00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1,46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1 360,33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4,30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5 842,72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81 058,88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1 283,58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1,14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0,11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1 158,65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4,51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5 225,30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89 526,54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1 650,40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1,49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0,23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1 394,46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4,74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6 603,21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99 710,80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2034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1 912,00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1,27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0,14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1 703,21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4,97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8 468,49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112 167,73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2035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1 699,82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1,59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0,30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1 373,71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5,22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7 171,69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123 826,12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1 301,03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1,10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0,18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1 085,10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5,48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5 948,20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134 727,37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2037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1 434,91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0,26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1 161,14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5,76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6 683,31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146 126,14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2 324,61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2,42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0,65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1 700,59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6,04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10 277,71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161 172,05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2039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1 077,77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1,12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0,42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0,25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832,19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6,35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5 280,90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171 448,95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2 363,11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1,52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0,13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2 157,97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6,66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14 378,67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190 876,07</w:t>
            </w:r>
          </w:p>
        </w:tc>
      </w:tr>
      <w:tr w:rsidR="00C41CD7" w:rsidRPr="00053556" w:rsidTr="00A60FEA">
        <w:trPr>
          <w:trHeight w:val="255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2041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2 192,30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1,97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0,32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1 832,95</w:t>
            </w:r>
          </w:p>
        </w:tc>
        <w:tc>
          <w:tcPr>
            <w:tcW w:w="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105,0%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7,00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12 823,69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1CD7" w:rsidRDefault="00C41CD7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209 320,25</w:t>
            </w:r>
          </w:p>
        </w:tc>
      </w:tr>
    </w:tbl>
    <w:p w:rsidR="00053556" w:rsidRDefault="00053556" w:rsidP="00AE4116">
      <w:pPr>
        <w:widowControl w:val="0"/>
        <w:numPr>
          <w:ilvl w:val="12"/>
          <w:numId w:val="0"/>
        </w:numPr>
        <w:spacing w:line="360" w:lineRule="auto"/>
        <w:ind w:firstLine="435"/>
        <w:jc w:val="both"/>
      </w:pPr>
    </w:p>
    <w:p w:rsidR="003226AD" w:rsidRDefault="003226AD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>Экономический эффект со</w:t>
      </w:r>
      <w:r w:rsidR="00814ECB">
        <w:t>ставит</w:t>
      </w:r>
      <w:r>
        <w:t>:</w:t>
      </w:r>
    </w:p>
    <w:p w:rsidR="003226AD" w:rsidRDefault="003226AD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- 2018 год </w:t>
      </w:r>
      <w:r w:rsidR="00CB628F">
        <w:t>–</w:t>
      </w:r>
      <w:r>
        <w:t xml:space="preserve"> </w:t>
      </w:r>
      <w:r w:rsidR="007513A4" w:rsidRPr="007513A4">
        <w:t>12 943,31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- 2019 год – </w:t>
      </w:r>
      <w:r w:rsidR="004461F8">
        <w:t>23 471,01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- 2020 год – </w:t>
      </w:r>
      <w:r w:rsidR="004461F8" w:rsidRPr="004461F8">
        <w:t xml:space="preserve">27 </w:t>
      </w:r>
      <w:r w:rsidR="00A016DA">
        <w:t>063</w:t>
      </w:r>
      <w:r w:rsidR="004461F8" w:rsidRPr="004461F8">
        <w:t>,</w:t>
      </w:r>
      <w:r w:rsidR="00A016DA">
        <w:t>39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- 2021 год – </w:t>
      </w:r>
      <w:r w:rsidR="00A016DA">
        <w:t>36</w:t>
      </w:r>
      <w:r w:rsidR="004461F8" w:rsidRPr="004461F8">
        <w:t xml:space="preserve"> </w:t>
      </w:r>
      <w:r w:rsidR="00A016DA">
        <w:t>268</w:t>
      </w:r>
      <w:r w:rsidR="004461F8" w:rsidRPr="004461F8">
        <w:t>,</w:t>
      </w:r>
      <w:r w:rsidR="00A016DA">
        <w:t>98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- 2022 год – </w:t>
      </w:r>
      <w:r w:rsidR="007513A4" w:rsidRPr="007513A4">
        <w:t>51 521,24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- 2023 год – </w:t>
      </w:r>
      <w:r w:rsidR="00C41CD7" w:rsidRPr="00C41CD7">
        <w:t>55 340,76</w:t>
      </w:r>
      <w:r w:rsidRPr="003226AD">
        <w:t xml:space="preserve"> </w:t>
      </w:r>
      <w:r>
        <w:t>тыс. руб. без учета НДС;</w:t>
      </w:r>
    </w:p>
    <w:p w:rsidR="00A60FEA" w:rsidRDefault="00A60FEA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- 2024 год – </w:t>
      </w:r>
      <w:r w:rsidR="00C41CD7" w:rsidRPr="00C41CD7">
        <w:t>57 941,77</w:t>
      </w:r>
      <w:r w:rsidRPr="003226AD">
        <w:t xml:space="preserve"> </w:t>
      </w:r>
      <w:r>
        <w:t>тыс. руб. без учета НДС;</w:t>
      </w:r>
    </w:p>
    <w:p w:rsidR="008C549B" w:rsidRDefault="00A60FEA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- 2025 год – </w:t>
      </w:r>
      <w:r w:rsidR="00C41CD7" w:rsidRPr="00C41CD7">
        <w:t>60 259,44</w:t>
      </w:r>
      <w:r w:rsidR="004461F8">
        <w:t xml:space="preserve"> тыс. руб. без учета НДС</w:t>
      </w:r>
      <w:r w:rsidR="00F934A0">
        <w:t>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- 2026 год – </w:t>
      </w:r>
      <w:r w:rsidR="00C41CD7" w:rsidRPr="00C41CD7">
        <w:t>62 669,82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- 2027 год – </w:t>
      </w:r>
      <w:r w:rsidR="00C41CD7" w:rsidRPr="00C41CD7">
        <w:t>65 894,25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- 2028 год – </w:t>
      </w:r>
      <w:r w:rsidR="00C41CD7" w:rsidRPr="00C41CD7">
        <w:t>75 381,93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- 2029 год – </w:t>
      </w:r>
      <w:r w:rsidR="00C41CD7" w:rsidRPr="00C41CD7">
        <w:t>88 366,83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- 2030 год – </w:t>
      </w:r>
      <w:r w:rsidR="00C41CD7" w:rsidRPr="00C41CD7">
        <w:t>102 482,88</w:t>
      </w:r>
      <w:r>
        <w:t xml:space="preserve"> тыс. руб. без учета НДС;</w:t>
      </w:r>
    </w:p>
    <w:p w:rsidR="00F934A0" w:rsidRPr="00E53156" w:rsidRDefault="00A016DA" w:rsidP="00E53156">
      <w:pPr>
        <w:ind w:firstLine="709"/>
        <w:jc w:val="both"/>
      </w:pPr>
      <w:r>
        <w:t xml:space="preserve">- 2031 год – </w:t>
      </w:r>
      <w:r w:rsidR="00E53156" w:rsidRPr="00E53156">
        <w:t>11</w:t>
      </w:r>
      <w:r w:rsidR="00C41CD7" w:rsidRPr="00C41CD7">
        <w:t>5</w:t>
      </w:r>
      <w:r w:rsidR="00E53156" w:rsidRPr="00E53156">
        <w:t xml:space="preserve"> </w:t>
      </w:r>
      <w:r w:rsidR="00C41CD7" w:rsidRPr="00C41CD7">
        <w:t>615</w:t>
      </w:r>
      <w:r w:rsidR="00E53156" w:rsidRPr="00E53156">
        <w:t>,</w:t>
      </w:r>
      <w:r w:rsidR="00C41CD7" w:rsidRPr="00C41CD7">
        <w:t>48</w:t>
      </w:r>
      <w:r w:rsidR="00F934A0"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lastRenderedPageBreak/>
        <w:t xml:space="preserve">- 2032 год – </w:t>
      </w:r>
      <w:r w:rsidR="00C41CD7" w:rsidRPr="00C41CD7">
        <w:t>128 698,48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- 2033 год – </w:t>
      </w:r>
      <w:r w:rsidR="00C41CD7" w:rsidRPr="00C41CD7">
        <w:t>143 722,76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- 2034 год – </w:t>
      </w:r>
      <w:r w:rsidR="00C41CD7" w:rsidRPr="00C41CD7">
        <w:t>161 253,34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- 2035 год – </w:t>
      </w:r>
      <w:r w:rsidR="00C41CD7" w:rsidRPr="00C41CD7">
        <w:t>178 230,84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- 2036 год – </w:t>
      </w:r>
      <w:r w:rsidR="00C41CD7" w:rsidRPr="00C41CD7">
        <w:t>194 678,70</w:t>
      </w:r>
      <w:r>
        <w:t xml:space="preserve"> тыс. руб. без учета НДС;</w:t>
      </w:r>
    </w:p>
    <w:p w:rsidR="00F934A0" w:rsidRDefault="00F934A0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- 2037 год – </w:t>
      </w:r>
      <w:r w:rsidR="00C41CD7" w:rsidRPr="00C41CD7">
        <w:t>211 536,99</w:t>
      </w:r>
      <w:r>
        <w:t xml:space="preserve"> тыс. руб. без учета НДС</w:t>
      </w:r>
      <w:r w:rsidR="007513A4">
        <w:t>;</w:t>
      </w:r>
    </w:p>
    <w:p w:rsidR="007513A4" w:rsidRDefault="007513A4" w:rsidP="007513A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- 2038 год – </w:t>
      </w:r>
      <w:r w:rsidR="00C41CD7" w:rsidRPr="00C41CD7">
        <w:t>232 254,31</w:t>
      </w:r>
      <w:r>
        <w:t xml:space="preserve"> тыс. руб. без учета НДС;</w:t>
      </w:r>
    </w:p>
    <w:p w:rsidR="007513A4" w:rsidRDefault="007513A4" w:rsidP="007513A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- 2039 год – </w:t>
      </w:r>
      <w:r w:rsidR="00C41CD7" w:rsidRPr="00C41CD7">
        <w:t>248 490,98</w:t>
      </w:r>
      <w:r>
        <w:t xml:space="preserve"> тыс. руб. без учета НДС;</w:t>
      </w:r>
    </w:p>
    <w:p w:rsidR="007513A4" w:rsidRDefault="007513A4" w:rsidP="007513A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- 2040 год – </w:t>
      </w:r>
      <w:r w:rsidR="00C41CD7" w:rsidRPr="00C41CD7">
        <w:t>274 180,50</w:t>
      </w:r>
      <w:r>
        <w:t xml:space="preserve"> тыс. руб. без учета НДС;</w:t>
      </w:r>
    </w:p>
    <w:p w:rsidR="007513A4" w:rsidRDefault="007513A4" w:rsidP="007513A4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>
        <w:t xml:space="preserve">- 2041 год – </w:t>
      </w:r>
      <w:r w:rsidR="00C41CD7" w:rsidRPr="00C41CD7">
        <w:t>299 327,14</w:t>
      </w:r>
      <w:r>
        <w:t xml:space="preserve"> тыс. руб. без учета НДС;</w:t>
      </w:r>
    </w:p>
    <w:p w:rsidR="00382A9C" w:rsidRDefault="00382A9C" w:rsidP="004461F8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</w:p>
    <w:p w:rsidR="00814ECB" w:rsidRPr="00814ECB" w:rsidRDefault="00814ECB" w:rsidP="00143A52">
      <w:pPr>
        <w:widowControl w:val="0"/>
        <w:numPr>
          <w:ilvl w:val="12"/>
          <w:numId w:val="0"/>
        </w:numPr>
        <w:spacing w:line="360" w:lineRule="auto"/>
        <w:ind w:firstLine="709"/>
        <w:jc w:val="both"/>
      </w:pPr>
      <w:r w:rsidRPr="00814ECB">
        <w:t xml:space="preserve">Показатели эффективности инвестиций представлены интегральными показателями.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105"/>
        <w:gridCol w:w="3316"/>
      </w:tblGrid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jc w:val="center"/>
              <w:rPr>
                <w:rStyle w:val="PEStyleFont6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6"/>
                <w:rFonts w:ascii="Times New Roman" w:hAnsi="Times New Roman"/>
                <w:sz w:val="20"/>
                <w:szCs w:val="24"/>
              </w:rPr>
              <w:t>Показатель</w:t>
            </w:r>
          </w:p>
        </w:tc>
        <w:tc>
          <w:tcPr>
            <w:tcW w:w="1591" w:type="pct"/>
          </w:tcPr>
          <w:p w:rsidR="00814ECB" w:rsidRPr="00814ECB" w:rsidRDefault="00814ECB" w:rsidP="00814ECB">
            <w:pPr>
              <w:pStyle w:val="af"/>
              <w:widowControl w:val="0"/>
              <w:jc w:val="center"/>
              <w:rPr>
                <w:rStyle w:val="PEStyleFont6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6"/>
                <w:rFonts w:ascii="Times New Roman" w:hAnsi="Times New Roman"/>
                <w:sz w:val="20"/>
                <w:szCs w:val="24"/>
              </w:rPr>
              <w:t>Значение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>Ставка дисконтирования</w:t>
            </w:r>
          </w:p>
        </w:tc>
        <w:tc>
          <w:tcPr>
            <w:tcW w:w="1591" w:type="pct"/>
            <w:shd w:val="clear" w:color="auto" w:fill="auto"/>
          </w:tcPr>
          <w:p w:rsidR="00814ECB" w:rsidRPr="00814ECB" w:rsidRDefault="00576149" w:rsidP="00814ECB">
            <w:pPr>
              <w:pStyle w:val="af"/>
              <w:widowControl w:val="0"/>
              <w:jc w:val="center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  <w:lang w:val="en-US"/>
              </w:rPr>
              <w:t>1</w:t>
            </w:r>
            <w:r w:rsidR="00814ECB"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>0%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 xml:space="preserve">Период окупаемости,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  <w:lang w:val="en-US"/>
              </w:rPr>
              <w:t>PBP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, год</w:t>
            </w:r>
          </w:p>
        </w:tc>
        <w:tc>
          <w:tcPr>
            <w:tcW w:w="1591" w:type="pct"/>
            <w:shd w:val="clear" w:color="auto" w:fill="auto"/>
          </w:tcPr>
          <w:p w:rsidR="00814ECB" w:rsidRPr="00C96037" w:rsidRDefault="00A016DA" w:rsidP="007513A4">
            <w:pPr>
              <w:pStyle w:val="af"/>
              <w:widowControl w:val="0"/>
              <w:jc w:val="center"/>
              <w:rPr>
                <w:rStyle w:val="PEStyleFont8"/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</w:rPr>
              <w:t>8</w:t>
            </w:r>
            <w:r w:rsidR="0069668A">
              <w:rPr>
                <w:rStyle w:val="PEStyleFont8"/>
                <w:rFonts w:ascii="Times New Roman" w:hAnsi="Times New Roman"/>
                <w:sz w:val="20"/>
                <w:szCs w:val="24"/>
              </w:rPr>
              <w:t>,</w:t>
            </w:r>
            <w:r w:rsidR="007513A4">
              <w:rPr>
                <w:rStyle w:val="PEStyleFont8"/>
                <w:rFonts w:ascii="Times New Roman" w:hAnsi="Times New Roman"/>
                <w:sz w:val="20"/>
                <w:szCs w:val="24"/>
              </w:rPr>
              <w:t>12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 xml:space="preserve">Дисконтированный период окупаемости,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  <w:lang w:val="en-US"/>
              </w:rPr>
              <w:t>DPBP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,</w:t>
            </w:r>
            <w:r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 xml:space="preserve">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год</w:t>
            </w:r>
          </w:p>
        </w:tc>
        <w:tc>
          <w:tcPr>
            <w:tcW w:w="1591" w:type="pct"/>
            <w:shd w:val="clear" w:color="auto" w:fill="auto"/>
          </w:tcPr>
          <w:p w:rsidR="00814ECB" w:rsidRPr="00C96037" w:rsidRDefault="00A016DA" w:rsidP="007513A4">
            <w:pPr>
              <w:pStyle w:val="af"/>
              <w:widowControl w:val="0"/>
              <w:jc w:val="center"/>
              <w:rPr>
                <w:rStyle w:val="PEStyleFont8"/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</w:rPr>
              <w:t>1</w:t>
            </w:r>
            <w:r w:rsidR="007513A4">
              <w:rPr>
                <w:rStyle w:val="PEStyleFont8"/>
                <w:rFonts w:ascii="Times New Roman" w:hAnsi="Times New Roman"/>
                <w:sz w:val="20"/>
                <w:szCs w:val="24"/>
              </w:rPr>
              <w:t>3</w:t>
            </w:r>
            <w:r w:rsidR="00C96037">
              <w:rPr>
                <w:rStyle w:val="PEStyleFont8"/>
                <w:rFonts w:ascii="Times New Roman" w:hAnsi="Times New Roman"/>
                <w:sz w:val="20"/>
                <w:szCs w:val="24"/>
              </w:rPr>
              <w:t>,</w:t>
            </w:r>
            <w:r w:rsidR="00E53156">
              <w:rPr>
                <w:rStyle w:val="PEStyleFont8"/>
                <w:rFonts w:ascii="Times New Roman" w:hAnsi="Times New Roman"/>
                <w:sz w:val="20"/>
                <w:szCs w:val="24"/>
              </w:rPr>
              <w:t>27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 xml:space="preserve">Чистый приведенный доход,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  <w:lang w:val="en-US"/>
              </w:rPr>
              <w:t>NPV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,</w:t>
            </w:r>
            <w:r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 xml:space="preserve">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тыс.</w:t>
            </w:r>
            <w:r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 xml:space="preserve">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</w:rPr>
              <w:t>руб.</w:t>
            </w:r>
          </w:p>
        </w:tc>
        <w:tc>
          <w:tcPr>
            <w:tcW w:w="1591" w:type="pct"/>
            <w:shd w:val="clear" w:color="auto" w:fill="auto"/>
          </w:tcPr>
          <w:p w:rsidR="00814ECB" w:rsidRPr="00C96037" w:rsidRDefault="008F6457" w:rsidP="007513A4">
            <w:pPr>
              <w:pStyle w:val="af"/>
              <w:widowControl w:val="0"/>
              <w:jc w:val="center"/>
              <w:rPr>
                <w:rStyle w:val="PEStyleFont8"/>
                <w:rFonts w:ascii="Times New Roman" w:hAnsi="Times New Roman"/>
                <w:sz w:val="20"/>
                <w:szCs w:val="24"/>
                <w:lang w:val="en-US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</w:rPr>
              <w:t>40</w:t>
            </w:r>
            <w:r w:rsidR="007513A4">
              <w:rPr>
                <w:rStyle w:val="PEStyleFont8"/>
                <w:rFonts w:ascii="Times New Roman" w:hAnsi="Times New Roman"/>
                <w:sz w:val="20"/>
                <w:szCs w:val="24"/>
              </w:rPr>
              <w:t>2</w:t>
            </w:r>
            <w:r w:rsidR="001F3E44">
              <w:rPr>
                <w:rStyle w:val="PEStyleFont8"/>
                <w:rFonts w:ascii="Times New Roman" w:hAnsi="Times New Roman"/>
                <w:sz w:val="20"/>
                <w:szCs w:val="24"/>
              </w:rPr>
              <w:t> </w:t>
            </w:r>
            <w:r w:rsidR="004E00A9">
              <w:rPr>
                <w:rStyle w:val="PEStyleFont8"/>
                <w:rFonts w:ascii="Times New Roman" w:hAnsi="Times New Roman"/>
                <w:sz w:val="20"/>
                <w:szCs w:val="24"/>
              </w:rPr>
              <w:t>471</w:t>
            </w:r>
          </w:p>
        </w:tc>
      </w:tr>
      <w:tr w:rsidR="00814ECB" w:rsidRPr="00814ECB" w:rsidTr="00AF57F2">
        <w:trPr>
          <w:jc w:val="center"/>
        </w:trPr>
        <w:tc>
          <w:tcPr>
            <w:tcW w:w="3409" w:type="pct"/>
          </w:tcPr>
          <w:p w:rsidR="00814ECB" w:rsidRPr="00814ECB" w:rsidRDefault="00814ECB" w:rsidP="00814ECB">
            <w:pPr>
              <w:pStyle w:val="af"/>
              <w:widowControl w:val="0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 xml:space="preserve">Внутренняя норма рентабельности, </w:t>
            </w:r>
            <w:r w:rsidRPr="00814ECB">
              <w:rPr>
                <w:rStyle w:val="PEStyleFont8"/>
                <w:rFonts w:ascii="Times New Roman" w:hAnsi="Times New Roman"/>
                <w:b/>
                <w:bCs/>
                <w:sz w:val="20"/>
                <w:szCs w:val="24"/>
                <w:lang w:val="en-US"/>
              </w:rPr>
              <w:t>IRR</w:t>
            </w:r>
          </w:p>
        </w:tc>
        <w:tc>
          <w:tcPr>
            <w:tcW w:w="1591" w:type="pct"/>
            <w:shd w:val="clear" w:color="auto" w:fill="auto"/>
          </w:tcPr>
          <w:p w:rsidR="00814ECB" w:rsidRPr="00814ECB" w:rsidRDefault="0069668A" w:rsidP="00A016DA">
            <w:pPr>
              <w:pStyle w:val="af"/>
              <w:widowControl w:val="0"/>
              <w:tabs>
                <w:tab w:val="left" w:pos="1125"/>
                <w:tab w:val="center" w:pos="1550"/>
              </w:tabs>
              <w:jc w:val="center"/>
              <w:rPr>
                <w:rStyle w:val="PEStyleFont8"/>
                <w:rFonts w:ascii="Times New Roman" w:hAnsi="Times New Roman"/>
                <w:sz w:val="20"/>
                <w:szCs w:val="24"/>
              </w:rPr>
            </w:pPr>
            <w:r>
              <w:rPr>
                <w:rStyle w:val="PEStyleFont8"/>
                <w:rFonts w:ascii="Times New Roman" w:hAnsi="Times New Roman"/>
                <w:sz w:val="20"/>
                <w:szCs w:val="24"/>
              </w:rPr>
              <w:t>3</w:t>
            </w:r>
            <w:r w:rsidR="00A016DA">
              <w:rPr>
                <w:rStyle w:val="PEStyleFont8"/>
                <w:rFonts w:ascii="Times New Roman" w:hAnsi="Times New Roman"/>
                <w:sz w:val="20"/>
                <w:szCs w:val="24"/>
              </w:rPr>
              <w:t>45</w:t>
            </w:r>
            <w:r w:rsidR="008C549B">
              <w:rPr>
                <w:rStyle w:val="PEStyleFont8"/>
                <w:rFonts w:ascii="Times New Roman" w:hAnsi="Times New Roman"/>
                <w:sz w:val="20"/>
                <w:szCs w:val="24"/>
              </w:rPr>
              <w:t>,</w:t>
            </w:r>
            <w:r w:rsidR="007513A4">
              <w:rPr>
                <w:rStyle w:val="PEStyleFont8"/>
                <w:rFonts w:ascii="Times New Roman" w:hAnsi="Times New Roman"/>
                <w:sz w:val="20"/>
                <w:szCs w:val="24"/>
              </w:rPr>
              <w:t>0</w:t>
            </w:r>
            <w:r w:rsidR="00814ECB" w:rsidRPr="00814ECB">
              <w:rPr>
                <w:rStyle w:val="PEStyleFont8"/>
                <w:rFonts w:ascii="Times New Roman" w:hAnsi="Times New Roman"/>
                <w:sz w:val="20"/>
                <w:szCs w:val="24"/>
              </w:rPr>
              <w:t>%</w:t>
            </w:r>
          </w:p>
        </w:tc>
      </w:tr>
    </w:tbl>
    <w:p w:rsidR="00814ECB" w:rsidRPr="00814ECB" w:rsidRDefault="00814ECB" w:rsidP="00A016DA">
      <w:pPr>
        <w:pStyle w:val="PEStylePara1"/>
        <w:widowControl w:val="0"/>
        <w:spacing w:before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814ECB">
        <w:rPr>
          <w:rStyle w:val="PEStyleFont3"/>
          <w:rFonts w:ascii="Times New Roman" w:hAnsi="Times New Roman"/>
          <w:sz w:val="24"/>
          <w:szCs w:val="24"/>
        </w:rPr>
        <w:t xml:space="preserve">Период расчета интегральных показателей – </w:t>
      </w:r>
      <w:r w:rsidR="007513A4">
        <w:rPr>
          <w:rStyle w:val="PEStyleFont3"/>
          <w:rFonts w:ascii="Times New Roman" w:hAnsi="Times New Roman"/>
          <w:sz w:val="24"/>
          <w:szCs w:val="24"/>
        </w:rPr>
        <w:t>30</w:t>
      </w:r>
      <w:r w:rsidRPr="00814ECB">
        <w:rPr>
          <w:rStyle w:val="PEStyleFont3"/>
          <w:rFonts w:ascii="Times New Roman" w:hAnsi="Times New Roman"/>
          <w:sz w:val="24"/>
          <w:szCs w:val="24"/>
        </w:rPr>
        <w:t xml:space="preserve"> лет. </w:t>
      </w:r>
    </w:p>
    <w:p w:rsidR="00814ECB" w:rsidRPr="00814ECB" w:rsidRDefault="00814ECB" w:rsidP="00A016DA">
      <w:pPr>
        <w:widowControl w:val="0"/>
        <w:spacing w:line="360" w:lineRule="auto"/>
        <w:ind w:firstLine="709"/>
        <w:jc w:val="both"/>
      </w:pPr>
      <w:r w:rsidRPr="00814ECB">
        <w:rPr>
          <w:b/>
        </w:rPr>
        <w:t>Период окупаемости (</w:t>
      </w:r>
      <w:r w:rsidRPr="00814ECB">
        <w:rPr>
          <w:b/>
          <w:lang w:val="en-US"/>
        </w:rPr>
        <w:t>PBP</w:t>
      </w:r>
      <w:r w:rsidRPr="00814ECB">
        <w:rPr>
          <w:b/>
        </w:rPr>
        <w:t>).</w:t>
      </w:r>
      <w:r w:rsidRPr="00814ECB">
        <w:t xml:space="preserve"> Время, требуемое для покрытия начальных инвестиций за счет чистого денежного потока, генерируемого проектом. Из показателей следует, что через </w:t>
      </w:r>
      <w:r w:rsidR="00A016DA">
        <w:t>8</w:t>
      </w:r>
      <w:r w:rsidR="008C549B">
        <w:t>,</w:t>
      </w:r>
      <w:r w:rsidR="007513A4">
        <w:t>12</w:t>
      </w:r>
      <w:r w:rsidRPr="00814ECB">
        <w:t xml:space="preserve"> года с начала реализации проекта предприятие покроет затраты на инвестиции. </w:t>
      </w:r>
    </w:p>
    <w:p w:rsidR="00814ECB" w:rsidRPr="00814ECB" w:rsidRDefault="00814ECB" w:rsidP="00A016DA">
      <w:pPr>
        <w:widowControl w:val="0"/>
        <w:spacing w:line="360" w:lineRule="auto"/>
        <w:ind w:firstLine="709"/>
        <w:jc w:val="both"/>
      </w:pPr>
      <w:r w:rsidRPr="00814ECB">
        <w:rPr>
          <w:b/>
        </w:rPr>
        <w:t>Дисконтированный период окупаемости (</w:t>
      </w:r>
      <w:r w:rsidRPr="00814ECB">
        <w:rPr>
          <w:b/>
          <w:lang w:val="en-US"/>
        </w:rPr>
        <w:t>DPBP</w:t>
      </w:r>
      <w:r w:rsidRPr="00814ECB">
        <w:rPr>
          <w:b/>
        </w:rPr>
        <w:t>).</w:t>
      </w:r>
      <w:r w:rsidRPr="00814ECB">
        <w:t xml:space="preserve"> Время, требуемое для покрытия начальных инвестиций за счет дисконтированного денежного потока. Этот показатель дает более точную оценку </w:t>
      </w:r>
      <w:r w:rsidR="00576149" w:rsidRPr="00814ECB">
        <w:t>окупаемости (</w:t>
      </w:r>
      <w:r w:rsidR="00A016DA">
        <w:t>1</w:t>
      </w:r>
      <w:r w:rsidR="007513A4">
        <w:t>3</w:t>
      </w:r>
      <w:r w:rsidR="008C549B">
        <w:t>,</w:t>
      </w:r>
      <w:r w:rsidR="007513A4">
        <w:t>2</w:t>
      </w:r>
      <w:r w:rsidR="00C41CD7" w:rsidRPr="00C41CD7">
        <w:t>8</w:t>
      </w:r>
      <w:r w:rsidRPr="00814ECB">
        <w:t xml:space="preserve"> лет) при условии корректного выбора ставки дисконтирования.</w:t>
      </w:r>
    </w:p>
    <w:p w:rsidR="00814ECB" w:rsidRPr="00814ECB" w:rsidRDefault="00814ECB" w:rsidP="00A016DA">
      <w:pPr>
        <w:pStyle w:val="a5"/>
        <w:widowControl w:val="0"/>
        <w:spacing w:line="360" w:lineRule="auto"/>
        <w:ind w:firstLine="709"/>
      </w:pPr>
      <w:r w:rsidRPr="00814ECB">
        <w:t>Следующие два показателя характеризуют проект как прибыльный.</w:t>
      </w:r>
    </w:p>
    <w:p w:rsidR="00814ECB" w:rsidRPr="00814ECB" w:rsidRDefault="00814ECB" w:rsidP="00A016DA">
      <w:pPr>
        <w:widowControl w:val="0"/>
        <w:spacing w:line="360" w:lineRule="auto"/>
        <w:ind w:firstLine="709"/>
        <w:jc w:val="both"/>
      </w:pPr>
      <w:r w:rsidRPr="00814ECB">
        <w:t xml:space="preserve">Чистый приведенный доход (NPV). Величина чистой приведенной стоимости является абсолютным показателем, отражающим масштабы инвестиционного проекта и размер дохода (с учетом ожидаемого изменения стоимости денег), получаемого от экономии </w:t>
      </w:r>
      <w:r w:rsidR="008C549B" w:rsidRPr="00FB6220">
        <w:t>затрат на оплату за снятие показаний приборов учета в МКД</w:t>
      </w:r>
      <w:r w:rsidRPr="00814ECB">
        <w:t>,</w:t>
      </w:r>
      <w:r w:rsidR="008C549B" w:rsidRPr="008C549B">
        <w:t xml:space="preserve"> </w:t>
      </w:r>
      <w:r w:rsidR="008C549B">
        <w:t>с</w:t>
      </w:r>
      <w:r w:rsidR="008C549B" w:rsidRPr="00053556">
        <w:t>окращени</w:t>
      </w:r>
      <w:r w:rsidR="0063300A">
        <w:t>я</w:t>
      </w:r>
      <w:r w:rsidR="008C549B" w:rsidRPr="00053556">
        <w:t xml:space="preserve"> затрат по введению режима ограничения электроэнергии</w:t>
      </w:r>
      <w:r w:rsidR="0063300A">
        <w:t>, у</w:t>
      </w:r>
      <w:r w:rsidR="0063300A" w:rsidRPr="003226AD">
        <w:t>величени</w:t>
      </w:r>
      <w:r w:rsidR="0063300A">
        <w:t>я</w:t>
      </w:r>
      <w:r w:rsidR="0063300A" w:rsidRPr="003226AD">
        <w:t xml:space="preserve"> полезного отпуска за счет снижения общедомовых нужд</w:t>
      </w:r>
      <w:r w:rsidR="0063300A">
        <w:t>,</w:t>
      </w:r>
      <w:r w:rsidRPr="00814ECB">
        <w:t xml:space="preserve"> возмещения в тарифной составляющей, является величиной положительной и составляет </w:t>
      </w:r>
      <w:r w:rsidR="008F6457">
        <w:t>40</w:t>
      </w:r>
      <w:r w:rsidR="007513A4">
        <w:t>2</w:t>
      </w:r>
      <w:r w:rsidR="008C549B">
        <w:t> </w:t>
      </w:r>
      <w:r w:rsidR="00C41CD7" w:rsidRPr="00C41CD7">
        <w:t>589</w:t>
      </w:r>
      <w:r w:rsidRPr="00814ECB">
        <w:t xml:space="preserve"> тыс. руб.</w:t>
      </w:r>
    </w:p>
    <w:p w:rsidR="0069668A" w:rsidRPr="007D3E38" w:rsidRDefault="00814ECB" w:rsidP="00A016DA">
      <w:pPr>
        <w:widowControl w:val="0"/>
        <w:spacing w:line="360" w:lineRule="auto"/>
        <w:ind w:firstLine="709"/>
        <w:jc w:val="both"/>
      </w:pPr>
      <w:r w:rsidRPr="00814ECB">
        <w:t xml:space="preserve">Внутренняя норма доходности (IRR). Показатель внутренней нормы рентабельности характеризует рентабельность инвестиций, вложенных в реализацию проекта. Его значение, равное </w:t>
      </w:r>
      <w:r w:rsidR="0069668A">
        <w:t>3</w:t>
      </w:r>
      <w:r w:rsidR="00A016DA">
        <w:t>45</w:t>
      </w:r>
      <w:r w:rsidR="007513A4">
        <w:t>,0</w:t>
      </w:r>
      <w:r w:rsidRPr="00814ECB">
        <w:t>% превышает ставку дисконтирования и говорит о привлекательности инвестиционного проекта.</w:t>
      </w:r>
    </w:p>
    <w:p w:rsidR="00C96037" w:rsidRDefault="00C96037" w:rsidP="00A016DA">
      <w:pPr>
        <w:widowControl w:val="0"/>
        <w:spacing w:line="360" w:lineRule="auto"/>
        <w:jc w:val="both"/>
      </w:pPr>
    </w:p>
    <w:p w:rsidR="007513A4" w:rsidRDefault="007513A4" w:rsidP="00A016DA">
      <w:pPr>
        <w:pStyle w:val="1"/>
        <w:widowControl w:val="0"/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 wp14:anchorId="0480A7C5" wp14:editId="56B0F0EE">
            <wp:extent cx="6743700" cy="361997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7360" cy="3621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6DF4" w:rsidRPr="00927E35" w:rsidRDefault="00F815D0" w:rsidP="00A016DA">
      <w:pPr>
        <w:pStyle w:val="1"/>
        <w:widowControl w:val="0"/>
        <w:spacing w:line="360" w:lineRule="auto"/>
        <w:rPr>
          <w:sz w:val="24"/>
        </w:rPr>
      </w:pPr>
      <w:r>
        <w:rPr>
          <w:sz w:val="24"/>
        </w:rPr>
        <w:t>7</w:t>
      </w:r>
      <w:r w:rsidR="00496DF4" w:rsidRPr="00927E35">
        <w:rPr>
          <w:sz w:val="24"/>
        </w:rPr>
        <w:t>. Выводы</w:t>
      </w:r>
      <w:bookmarkEnd w:id="11"/>
      <w:bookmarkEnd w:id="12"/>
    </w:p>
    <w:p w:rsidR="00496DF4" w:rsidRPr="00927E35" w:rsidRDefault="00496DF4" w:rsidP="00A016DA">
      <w:pPr>
        <w:widowControl w:val="0"/>
        <w:numPr>
          <w:ilvl w:val="0"/>
          <w:numId w:val="2"/>
        </w:numPr>
        <w:tabs>
          <w:tab w:val="clear" w:pos="360"/>
          <w:tab w:val="num" w:pos="993"/>
        </w:tabs>
        <w:spacing w:line="360" w:lineRule="auto"/>
        <w:ind w:left="0" w:firstLine="709"/>
        <w:jc w:val="both"/>
      </w:pPr>
      <w:r w:rsidRPr="00927E35">
        <w:t>Предлагаемый к рассмотрению проект «</w:t>
      </w:r>
      <w:r w:rsidR="00FB6220" w:rsidRPr="00FB6220">
        <w:t xml:space="preserve">Внедрение </w:t>
      </w:r>
      <w:r w:rsidR="00A016DA" w:rsidRPr="00A016DA">
        <w:t>интеллектуальной</w:t>
      </w:r>
      <w:r w:rsidR="00FB6220" w:rsidRPr="00FB6220">
        <w:t xml:space="preserve"> системы коммерческого учета электрической энергии в многоквартирных домах в районах Забайкальского края и г. Читы в 2016-20</w:t>
      </w:r>
      <w:r w:rsidR="007513A4">
        <w:t>40</w:t>
      </w:r>
      <w:r w:rsidR="00FB6220" w:rsidRPr="00FB6220">
        <w:t>гг.</w:t>
      </w:r>
      <w:r w:rsidR="00370B1C">
        <w:t>»</w:t>
      </w:r>
      <w:r w:rsidRPr="00927E35">
        <w:t xml:space="preserve"> в намеченные сроки при существующей экономической ситуации в Российской Федерации, имеет производственную, экономическую и социальную эффективность.</w:t>
      </w:r>
    </w:p>
    <w:p w:rsidR="00D72160" w:rsidRDefault="00496DF4" w:rsidP="00A016DA">
      <w:pPr>
        <w:widowControl w:val="0"/>
        <w:numPr>
          <w:ilvl w:val="0"/>
          <w:numId w:val="2"/>
        </w:numPr>
        <w:tabs>
          <w:tab w:val="clear" w:pos="360"/>
          <w:tab w:val="num" w:pos="993"/>
        </w:tabs>
        <w:spacing w:line="360" w:lineRule="auto"/>
        <w:ind w:left="0" w:firstLine="709"/>
        <w:jc w:val="both"/>
        <w:outlineLvl w:val="0"/>
      </w:pPr>
      <w:r w:rsidRPr="00927E35">
        <w:t>Инвестиционные затраты на осуществление проекта</w:t>
      </w:r>
      <w:r w:rsidR="00F815D0">
        <w:t xml:space="preserve"> составляют</w:t>
      </w:r>
      <w:r w:rsidRPr="00927E35">
        <w:t xml:space="preserve"> </w:t>
      </w:r>
      <w:r w:rsidR="007513A4">
        <w:t>4</w:t>
      </w:r>
      <w:r w:rsidR="008E6EE2">
        <w:t> </w:t>
      </w:r>
      <w:r w:rsidR="00A016DA">
        <w:t>9</w:t>
      </w:r>
      <w:r w:rsidR="00C41CD7" w:rsidRPr="00C41CD7">
        <w:t>65</w:t>
      </w:r>
      <w:r w:rsidR="008E6EE2">
        <w:t> </w:t>
      </w:r>
      <w:r w:rsidR="00C41CD7" w:rsidRPr="00C41CD7">
        <w:t>097</w:t>
      </w:r>
      <w:r w:rsidR="00370B1C">
        <w:t xml:space="preserve"> </w:t>
      </w:r>
      <w:r w:rsidRPr="00927E35">
        <w:t xml:space="preserve">тыс. рублей </w:t>
      </w:r>
      <w:r w:rsidR="004844DA">
        <w:t>с</w:t>
      </w:r>
      <w:r w:rsidR="00370B1C">
        <w:t xml:space="preserve"> учет</w:t>
      </w:r>
      <w:r w:rsidR="004844DA">
        <w:t xml:space="preserve">ом </w:t>
      </w:r>
      <w:r w:rsidR="001D6830">
        <w:t xml:space="preserve">НДС и со сроком окупаемости </w:t>
      </w:r>
      <w:r w:rsidR="00A016DA">
        <w:t>8</w:t>
      </w:r>
      <w:r w:rsidR="00A53785">
        <w:t>,</w:t>
      </w:r>
      <w:r w:rsidR="007513A4">
        <w:t>12</w:t>
      </w:r>
      <w:r w:rsidR="001D6830">
        <w:t xml:space="preserve"> лет (простой) и </w:t>
      </w:r>
      <w:r w:rsidR="00A016DA">
        <w:t>1</w:t>
      </w:r>
      <w:r w:rsidR="007513A4">
        <w:t>3</w:t>
      </w:r>
      <w:r w:rsidR="00A53785">
        <w:t>,</w:t>
      </w:r>
      <w:r w:rsidR="007513A4">
        <w:t>2</w:t>
      </w:r>
      <w:r w:rsidR="00C41CD7" w:rsidRPr="00C41CD7">
        <w:t>8</w:t>
      </w:r>
      <w:r w:rsidR="001D6830">
        <w:t xml:space="preserve"> лет (дисконтированный).</w:t>
      </w:r>
    </w:p>
    <w:p w:rsidR="001F3E44" w:rsidRPr="00927E35" w:rsidRDefault="001D6830" w:rsidP="001F3E44">
      <w:pPr>
        <w:widowControl w:val="0"/>
        <w:numPr>
          <w:ilvl w:val="0"/>
          <w:numId w:val="2"/>
        </w:numPr>
        <w:tabs>
          <w:tab w:val="clear" w:pos="360"/>
          <w:tab w:val="num" w:pos="993"/>
        </w:tabs>
        <w:spacing w:line="360" w:lineRule="auto"/>
        <w:ind w:left="0" w:firstLine="709"/>
        <w:jc w:val="both"/>
        <w:outlineLvl w:val="0"/>
      </w:pPr>
      <w:r w:rsidRPr="001D6830">
        <w:t xml:space="preserve">Дисконтированный доход за </w:t>
      </w:r>
      <w:r w:rsidR="007513A4">
        <w:t>30</w:t>
      </w:r>
      <w:r w:rsidRPr="001D6830">
        <w:t xml:space="preserve"> лет составит </w:t>
      </w:r>
      <w:r w:rsidR="00A016DA">
        <w:t>40</w:t>
      </w:r>
      <w:r w:rsidR="007513A4">
        <w:t>2</w:t>
      </w:r>
      <w:r w:rsidR="006A27F1">
        <w:t> </w:t>
      </w:r>
      <w:r w:rsidR="00C41CD7" w:rsidRPr="00C41CD7">
        <w:t>589</w:t>
      </w:r>
      <w:r w:rsidR="006A27F1">
        <w:t xml:space="preserve"> </w:t>
      </w:r>
      <w:r w:rsidRPr="001D6830">
        <w:t>тыс. р</w:t>
      </w:r>
      <w:r>
        <w:t>уб. при ставке дисконтирования 1</w:t>
      </w:r>
      <w:r w:rsidRPr="001D6830">
        <w:t>0%.</w:t>
      </w:r>
    </w:p>
    <w:sectPr w:rsidR="001F3E44" w:rsidRPr="00927E35" w:rsidSect="00812A87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EW Repor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468FE"/>
    <w:multiLevelType w:val="hybridMultilevel"/>
    <w:tmpl w:val="3EF6D2E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34F2CBE"/>
    <w:multiLevelType w:val="hybridMultilevel"/>
    <w:tmpl w:val="1EE482A8"/>
    <w:lvl w:ilvl="0" w:tplc="5000697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D40751E"/>
    <w:multiLevelType w:val="multilevel"/>
    <w:tmpl w:val="7F3CA670"/>
    <w:lvl w:ilvl="0">
      <w:start w:val="1"/>
      <w:numFmt w:val="bullet"/>
      <w:lvlText w:val="-"/>
      <w:lvlJc w:val="left"/>
      <w:pPr>
        <w:tabs>
          <w:tab w:val="num" w:pos="2137"/>
        </w:tabs>
        <w:ind w:left="2137" w:hanging="360"/>
      </w:pPr>
      <w:rPr>
        <w:rFonts w:ascii="Verdana" w:hAnsi="Verdana"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>
    <w:nsid w:val="24A86AE4"/>
    <w:multiLevelType w:val="hybridMultilevel"/>
    <w:tmpl w:val="862A77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584529B"/>
    <w:multiLevelType w:val="multilevel"/>
    <w:tmpl w:val="ACEC81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sz w:val="28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sz w:val="28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sz w:val="28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sz w:val="28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sz w:val="28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sz w:val="28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sz w:val="28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sz w:val="28"/>
      </w:rPr>
    </w:lvl>
  </w:abstractNum>
  <w:abstractNum w:abstractNumId="5">
    <w:nsid w:val="3FD47417"/>
    <w:multiLevelType w:val="hybridMultilevel"/>
    <w:tmpl w:val="510CB926"/>
    <w:lvl w:ilvl="0" w:tplc="81A05E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84261B3"/>
    <w:multiLevelType w:val="multilevel"/>
    <w:tmpl w:val="91946D0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7">
    <w:nsid w:val="623C6120"/>
    <w:multiLevelType w:val="hybridMultilevel"/>
    <w:tmpl w:val="7E3657E4"/>
    <w:lvl w:ilvl="0" w:tplc="459024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65B92AC3"/>
    <w:multiLevelType w:val="hybridMultilevel"/>
    <w:tmpl w:val="47142DD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69E41914"/>
    <w:multiLevelType w:val="hybridMultilevel"/>
    <w:tmpl w:val="481491AE"/>
    <w:lvl w:ilvl="0" w:tplc="7E2C057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6ED6684A"/>
    <w:multiLevelType w:val="hybridMultilevel"/>
    <w:tmpl w:val="7638CE94"/>
    <w:lvl w:ilvl="0" w:tplc="ED30CA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842462D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4"/>
  </w:num>
  <w:num w:numId="2">
    <w:abstractNumId w:val="11"/>
  </w:num>
  <w:num w:numId="3">
    <w:abstractNumId w:val="3"/>
  </w:num>
  <w:num w:numId="4">
    <w:abstractNumId w:val="2"/>
  </w:num>
  <w:num w:numId="5">
    <w:abstractNumId w:val="6"/>
  </w:num>
  <w:num w:numId="6">
    <w:abstractNumId w:val="1"/>
  </w:num>
  <w:num w:numId="7">
    <w:abstractNumId w:val="0"/>
  </w:num>
  <w:num w:numId="8">
    <w:abstractNumId w:val="7"/>
  </w:num>
  <w:num w:numId="9">
    <w:abstractNumId w:val="5"/>
  </w:num>
  <w:num w:numId="10">
    <w:abstractNumId w:val="9"/>
  </w:num>
  <w:num w:numId="11">
    <w:abstractNumId w:val="10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6DF4"/>
    <w:rsid w:val="00000136"/>
    <w:rsid w:val="00000708"/>
    <w:rsid w:val="00001310"/>
    <w:rsid w:val="000028A5"/>
    <w:rsid w:val="00003AE1"/>
    <w:rsid w:val="00010C56"/>
    <w:rsid w:val="00012A35"/>
    <w:rsid w:val="000163CD"/>
    <w:rsid w:val="00022199"/>
    <w:rsid w:val="00026A26"/>
    <w:rsid w:val="000319C8"/>
    <w:rsid w:val="000358EB"/>
    <w:rsid w:val="000413DD"/>
    <w:rsid w:val="000417C0"/>
    <w:rsid w:val="00044505"/>
    <w:rsid w:val="00053556"/>
    <w:rsid w:val="000539EC"/>
    <w:rsid w:val="00055751"/>
    <w:rsid w:val="00056B0E"/>
    <w:rsid w:val="000573D3"/>
    <w:rsid w:val="00057CEF"/>
    <w:rsid w:val="00061718"/>
    <w:rsid w:val="0006584B"/>
    <w:rsid w:val="000659F8"/>
    <w:rsid w:val="00067109"/>
    <w:rsid w:val="00067942"/>
    <w:rsid w:val="00071084"/>
    <w:rsid w:val="000725F0"/>
    <w:rsid w:val="000742F0"/>
    <w:rsid w:val="00077385"/>
    <w:rsid w:val="000826C9"/>
    <w:rsid w:val="00082FAD"/>
    <w:rsid w:val="00085417"/>
    <w:rsid w:val="00087ADF"/>
    <w:rsid w:val="00087B30"/>
    <w:rsid w:val="00091A52"/>
    <w:rsid w:val="000966AE"/>
    <w:rsid w:val="000A051D"/>
    <w:rsid w:val="000A0CC6"/>
    <w:rsid w:val="000A311D"/>
    <w:rsid w:val="000A4122"/>
    <w:rsid w:val="000A5100"/>
    <w:rsid w:val="000A64A8"/>
    <w:rsid w:val="000A65C3"/>
    <w:rsid w:val="000A746E"/>
    <w:rsid w:val="000A7EB3"/>
    <w:rsid w:val="000B0323"/>
    <w:rsid w:val="000B06DC"/>
    <w:rsid w:val="000B165E"/>
    <w:rsid w:val="000B1A8F"/>
    <w:rsid w:val="000B45F6"/>
    <w:rsid w:val="000B4DCC"/>
    <w:rsid w:val="000B73BC"/>
    <w:rsid w:val="000C0E79"/>
    <w:rsid w:val="000C23FA"/>
    <w:rsid w:val="000C53A3"/>
    <w:rsid w:val="000D0D10"/>
    <w:rsid w:val="000D111D"/>
    <w:rsid w:val="000D11B6"/>
    <w:rsid w:val="000D46ED"/>
    <w:rsid w:val="000D5102"/>
    <w:rsid w:val="000E1B1B"/>
    <w:rsid w:val="000E214A"/>
    <w:rsid w:val="000E34B3"/>
    <w:rsid w:val="000E4085"/>
    <w:rsid w:val="000F246C"/>
    <w:rsid w:val="000F4935"/>
    <w:rsid w:val="000F7D6F"/>
    <w:rsid w:val="00103313"/>
    <w:rsid w:val="001044A1"/>
    <w:rsid w:val="00104D68"/>
    <w:rsid w:val="00105F6C"/>
    <w:rsid w:val="0010647B"/>
    <w:rsid w:val="00107755"/>
    <w:rsid w:val="001113EB"/>
    <w:rsid w:val="0011263F"/>
    <w:rsid w:val="00117619"/>
    <w:rsid w:val="0012133F"/>
    <w:rsid w:val="00121A3A"/>
    <w:rsid w:val="001233BF"/>
    <w:rsid w:val="00124457"/>
    <w:rsid w:val="00124687"/>
    <w:rsid w:val="001267BD"/>
    <w:rsid w:val="00137E31"/>
    <w:rsid w:val="00140EAC"/>
    <w:rsid w:val="00143A52"/>
    <w:rsid w:val="00146454"/>
    <w:rsid w:val="00147B4F"/>
    <w:rsid w:val="00152F0F"/>
    <w:rsid w:val="00153C4F"/>
    <w:rsid w:val="00154B17"/>
    <w:rsid w:val="00161452"/>
    <w:rsid w:val="0016217D"/>
    <w:rsid w:val="001654CA"/>
    <w:rsid w:val="00167481"/>
    <w:rsid w:val="00167BF6"/>
    <w:rsid w:val="00173CB7"/>
    <w:rsid w:val="00181C0E"/>
    <w:rsid w:val="00187099"/>
    <w:rsid w:val="0019152D"/>
    <w:rsid w:val="00192C55"/>
    <w:rsid w:val="00193552"/>
    <w:rsid w:val="00193E34"/>
    <w:rsid w:val="00197F9A"/>
    <w:rsid w:val="001A0C09"/>
    <w:rsid w:val="001A4089"/>
    <w:rsid w:val="001A4D5C"/>
    <w:rsid w:val="001B23AA"/>
    <w:rsid w:val="001B3174"/>
    <w:rsid w:val="001B70BD"/>
    <w:rsid w:val="001C4D26"/>
    <w:rsid w:val="001D06B6"/>
    <w:rsid w:val="001D3533"/>
    <w:rsid w:val="001D6830"/>
    <w:rsid w:val="001D7A6B"/>
    <w:rsid w:val="001E73B5"/>
    <w:rsid w:val="001E7438"/>
    <w:rsid w:val="001F0B8E"/>
    <w:rsid w:val="001F19D8"/>
    <w:rsid w:val="001F3E44"/>
    <w:rsid w:val="00200EA6"/>
    <w:rsid w:val="00202CE3"/>
    <w:rsid w:val="00210447"/>
    <w:rsid w:val="00214FDA"/>
    <w:rsid w:val="00220563"/>
    <w:rsid w:val="002213BA"/>
    <w:rsid w:val="00221941"/>
    <w:rsid w:val="0022197E"/>
    <w:rsid w:val="00226C84"/>
    <w:rsid w:val="00227DF0"/>
    <w:rsid w:val="00231DE6"/>
    <w:rsid w:val="00234062"/>
    <w:rsid w:val="00234520"/>
    <w:rsid w:val="00234B6F"/>
    <w:rsid w:val="002420A2"/>
    <w:rsid w:val="00243C47"/>
    <w:rsid w:val="00254B4F"/>
    <w:rsid w:val="00256621"/>
    <w:rsid w:val="00265493"/>
    <w:rsid w:val="00267F37"/>
    <w:rsid w:val="00272449"/>
    <w:rsid w:val="0027297C"/>
    <w:rsid w:val="00275440"/>
    <w:rsid w:val="002756E3"/>
    <w:rsid w:val="00275A19"/>
    <w:rsid w:val="002833F3"/>
    <w:rsid w:val="00286F9A"/>
    <w:rsid w:val="002904DF"/>
    <w:rsid w:val="002937AD"/>
    <w:rsid w:val="00293A24"/>
    <w:rsid w:val="00296D71"/>
    <w:rsid w:val="002A0D68"/>
    <w:rsid w:val="002A2955"/>
    <w:rsid w:val="002A6702"/>
    <w:rsid w:val="002A734F"/>
    <w:rsid w:val="002B380C"/>
    <w:rsid w:val="002B394D"/>
    <w:rsid w:val="002B7A31"/>
    <w:rsid w:val="002C19D7"/>
    <w:rsid w:val="002C1FD6"/>
    <w:rsid w:val="002C2EF5"/>
    <w:rsid w:val="002C3768"/>
    <w:rsid w:val="002D39F2"/>
    <w:rsid w:val="002D5E92"/>
    <w:rsid w:val="002E23C1"/>
    <w:rsid w:val="002E2927"/>
    <w:rsid w:val="002F0902"/>
    <w:rsid w:val="002F1056"/>
    <w:rsid w:val="002F1819"/>
    <w:rsid w:val="002F20F8"/>
    <w:rsid w:val="002F3052"/>
    <w:rsid w:val="002F3BAB"/>
    <w:rsid w:val="002F3EE4"/>
    <w:rsid w:val="002F5857"/>
    <w:rsid w:val="00300388"/>
    <w:rsid w:val="00300C41"/>
    <w:rsid w:val="00301A67"/>
    <w:rsid w:val="003029AF"/>
    <w:rsid w:val="00303DF6"/>
    <w:rsid w:val="00306BAC"/>
    <w:rsid w:val="00311492"/>
    <w:rsid w:val="003118DC"/>
    <w:rsid w:val="0031433F"/>
    <w:rsid w:val="00315C38"/>
    <w:rsid w:val="00321200"/>
    <w:rsid w:val="003225E0"/>
    <w:rsid w:val="003226AD"/>
    <w:rsid w:val="00323703"/>
    <w:rsid w:val="00333DA0"/>
    <w:rsid w:val="0033619B"/>
    <w:rsid w:val="00336AF3"/>
    <w:rsid w:val="00336E7B"/>
    <w:rsid w:val="00343252"/>
    <w:rsid w:val="003473D0"/>
    <w:rsid w:val="00357A54"/>
    <w:rsid w:val="00357A92"/>
    <w:rsid w:val="00362EE2"/>
    <w:rsid w:val="0036458C"/>
    <w:rsid w:val="003649A4"/>
    <w:rsid w:val="00364AAF"/>
    <w:rsid w:val="00366F8B"/>
    <w:rsid w:val="00370B1C"/>
    <w:rsid w:val="00372BBA"/>
    <w:rsid w:val="003744B8"/>
    <w:rsid w:val="00376ED7"/>
    <w:rsid w:val="00382A9C"/>
    <w:rsid w:val="003903BB"/>
    <w:rsid w:val="00391227"/>
    <w:rsid w:val="0039218C"/>
    <w:rsid w:val="00394557"/>
    <w:rsid w:val="003956E2"/>
    <w:rsid w:val="00395786"/>
    <w:rsid w:val="003A25E5"/>
    <w:rsid w:val="003A420A"/>
    <w:rsid w:val="003A5230"/>
    <w:rsid w:val="003A5B48"/>
    <w:rsid w:val="003A7CB4"/>
    <w:rsid w:val="003B2C1A"/>
    <w:rsid w:val="003B700A"/>
    <w:rsid w:val="003B7B31"/>
    <w:rsid w:val="003C7CCD"/>
    <w:rsid w:val="003D025C"/>
    <w:rsid w:val="003D172B"/>
    <w:rsid w:val="003E148A"/>
    <w:rsid w:val="003E3F1C"/>
    <w:rsid w:val="003E6542"/>
    <w:rsid w:val="003E6A02"/>
    <w:rsid w:val="003F0114"/>
    <w:rsid w:val="003F2179"/>
    <w:rsid w:val="003F3F46"/>
    <w:rsid w:val="003F6125"/>
    <w:rsid w:val="003F74D5"/>
    <w:rsid w:val="00400B06"/>
    <w:rsid w:val="004029C8"/>
    <w:rsid w:val="004059B8"/>
    <w:rsid w:val="00405EE6"/>
    <w:rsid w:val="00406811"/>
    <w:rsid w:val="00406CEE"/>
    <w:rsid w:val="004074A2"/>
    <w:rsid w:val="00407A8C"/>
    <w:rsid w:val="00407C17"/>
    <w:rsid w:val="0041186E"/>
    <w:rsid w:val="004131DF"/>
    <w:rsid w:val="00414B21"/>
    <w:rsid w:val="004152E9"/>
    <w:rsid w:val="00417314"/>
    <w:rsid w:val="004210A5"/>
    <w:rsid w:val="00432816"/>
    <w:rsid w:val="00433719"/>
    <w:rsid w:val="00436816"/>
    <w:rsid w:val="00440C47"/>
    <w:rsid w:val="00441289"/>
    <w:rsid w:val="004419BF"/>
    <w:rsid w:val="00442D8A"/>
    <w:rsid w:val="00442FCD"/>
    <w:rsid w:val="004444C3"/>
    <w:rsid w:val="004446FB"/>
    <w:rsid w:val="004461F8"/>
    <w:rsid w:val="00446B37"/>
    <w:rsid w:val="0044772D"/>
    <w:rsid w:val="004535C9"/>
    <w:rsid w:val="00456C48"/>
    <w:rsid w:val="0046054C"/>
    <w:rsid w:val="004653B2"/>
    <w:rsid w:val="00472544"/>
    <w:rsid w:val="00474446"/>
    <w:rsid w:val="00474A98"/>
    <w:rsid w:val="00475462"/>
    <w:rsid w:val="00475481"/>
    <w:rsid w:val="00477460"/>
    <w:rsid w:val="00480D8C"/>
    <w:rsid w:val="004844DA"/>
    <w:rsid w:val="00496DF4"/>
    <w:rsid w:val="00496DFD"/>
    <w:rsid w:val="004A233A"/>
    <w:rsid w:val="004A2D4E"/>
    <w:rsid w:val="004A4DB9"/>
    <w:rsid w:val="004A7BB2"/>
    <w:rsid w:val="004B290F"/>
    <w:rsid w:val="004B3766"/>
    <w:rsid w:val="004C0C84"/>
    <w:rsid w:val="004C4BD7"/>
    <w:rsid w:val="004D25BA"/>
    <w:rsid w:val="004D65F7"/>
    <w:rsid w:val="004E00A9"/>
    <w:rsid w:val="004E4CCB"/>
    <w:rsid w:val="004E6268"/>
    <w:rsid w:val="004F0723"/>
    <w:rsid w:val="004F2FC0"/>
    <w:rsid w:val="004F3892"/>
    <w:rsid w:val="005002F7"/>
    <w:rsid w:val="00502422"/>
    <w:rsid w:val="005064FB"/>
    <w:rsid w:val="00506C72"/>
    <w:rsid w:val="005144D3"/>
    <w:rsid w:val="005158AA"/>
    <w:rsid w:val="00520A67"/>
    <w:rsid w:val="00525715"/>
    <w:rsid w:val="005271C3"/>
    <w:rsid w:val="0053044C"/>
    <w:rsid w:val="00531CF3"/>
    <w:rsid w:val="00532050"/>
    <w:rsid w:val="00532C0A"/>
    <w:rsid w:val="00533B90"/>
    <w:rsid w:val="00535A30"/>
    <w:rsid w:val="0054189B"/>
    <w:rsid w:val="00544A70"/>
    <w:rsid w:val="00546CB5"/>
    <w:rsid w:val="00546F75"/>
    <w:rsid w:val="00547E7F"/>
    <w:rsid w:val="0055789E"/>
    <w:rsid w:val="005610D6"/>
    <w:rsid w:val="00561BB1"/>
    <w:rsid w:val="00565CD7"/>
    <w:rsid w:val="00567E77"/>
    <w:rsid w:val="00570033"/>
    <w:rsid w:val="005747D2"/>
    <w:rsid w:val="00576149"/>
    <w:rsid w:val="00580496"/>
    <w:rsid w:val="00583212"/>
    <w:rsid w:val="00584782"/>
    <w:rsid w:val="0059078D"/>
    <w:rsid w:val="00597CB4"/>
    <w:rsid w:val="005A4C74"/>
    <w:rsid w:val="005B1B17"/>
    <w:rsid w:val="005B1B35"/>
    <w:rsid w:val="005B3527"/>
    <w:rsid w:val="005B42D2"/>
    <w:rsid w:val="005B5F00"/>
    <w:rsid w:val="005C04CD"/>
    <w:rsid w:val="005C140E"/>
    <w:rsid w:val="005D4BA5"/>
    <w:rsid w:val="005D6EE8"/>
    <w:rsid w:val="005E2C87"/>
    <w:rsid w:val="005E5CB7"/>
    <w:rsid w:val="005E5E49"/>
    <w:rsid w:val="005F00C8"/>
    <w:rsid w:val="005F047F"/>
    <w:rsid w:val="005F4C44"/>
    <w:rsid w:val="005F5453"/>
    <w:rsid w:val="00600015"/>
    <w:rsid w:val="0060045A"/>
    <w:rsid w:val="0060737A"/>
    <w:rsid w:val="006107AD"/>
    <w:rsid w:val="00610FDF"/>
    <w:rsid w:val="00611147"/>
    <w:rsid w:val="0061337A"/>
    <w:rsid w:val="00613D25"/>
    <w:rsid w:val="0061764A"/>
    <w:rsid w:val="00617997"/>
    <w:rsid w:val="00621694"/>
    <w:rsid w:val="006228AA"/>
    <w:rsid w:val="00622DB7"/>
    <w:rsid w:val="0063300A"/>
    <w:rsid w:val="00634A9B"/>
    <w:rsid w:val="0064281F"/>
    <w:rsid w:val="00644020"/>
    <w:rsid w:val="0065131E"/>
    <w:rsid w:val="00652087"/>
    <w:rsid w:val="00653C4F"/>
    <w:rsid w:val="00654A83"/>
    <w:rsid w:val="006578D3"/>
    <w:rsid w:val="006632D7"/>
    <w:rsid w:val="006650ED"/>
    <w:rsid w:val="00665E08"/>
    <w:rsid w:val="006660B3"/>
    <w:rsid w:val="00667EEC"/>
    <w:rsid w:val="00675528"/>
    <w:rsid w:val="0067785B"/>
    <w:rsid w:val="00683324"/>
    <w:rsid w:val="006864BB"/>
    <w:rsid w:val="00687FBE"/>
    <w:rsid w:val="00691089"/>
    <w:rsid w:val="00693AEE"/>
    <w:rsid w:val="00693F53"/>
    <w:rsid w:val="0069668A"/>
    <w:rsid w:val="006A1184"/>
    <w:rsid w:val="006A11F5"/>
    <w:rsid w:val="006A27F1"/>
    <w:rsid w:val="006A340D"/>
    <w:rsid w:val="006A7ABD"/>
    <w:rsid w:val="006B088D"/>
    <w:rsid w:val="006B1174"/>
    <w:rsid w:val="006B3DC8"/>
    <w:rsid w:val="006C070A"/>
    <w:rsid w:val="006C0AC6"/>
    <w:rsid w:val="006C465B"/>
    <w:rsid w:val="006C63EA"/>
    <w:rsid w:val="006D7D05"/>
    <w:rsid w:val="006E0B1F"/>
    <w:rsid w:val="006E435F"/>
    <w:rsid w:val="006E4552"/>
    <w:rsid w:val="006E7CCF"/>
    <w:rsid w:val="006F4329"/>
    <w:rsid w:val="006F51CC"/>
    <w:rsid w:val="006F5BF9"/>
    <w:rsid w:val="006F7067"/>
    <w:rsid w:val="00701D46"/>
    <w:rsid w:val="00703E9E"/>
    <w:rsid w:val="00710257"/>
    <w:rsid w:val="00711D5F"/>
    <w:rsid w:val="00711E98"/>
    <w:rsid w:val="00711F60"/>
    <w:rsid w:val="00715A31"/>
    <w:rsid w:val="00715C47"/>
    <w:rsid w:val="007267E7"/>
    <w:rsid w:val="007272E6"/>
    <w:rsid w:val="0073000D"/>
    <w:rsid w:val="007303F6"/>
    <w:rsid w:val="0073043A"/>
    <w:rsid w:val="00732E3C"/>
    <w:rsid w:val="007334C5"/>
    <w:rsid w:val="007366AC"/>
    <w:rsid w:val="00740484"/>
    <w:rsid w:val="00740FE4"/>
    <w:rsid w:val="00741E97"/>
    <w:rsid w:val="00743368"/>
    <w:rsid w:val="00743D8F"/>
    <w:rsid w:val="0074476A"/>
    <w:rsid w:val="007513A4"/>
    <w:rsid w:val="0075202B"/>
    <w:rsid w:val="00753276"/>
    <w:rsid w:val="00755AC2"/>
    <w:rsid w:val="00761DDD"/>
    <w:rsid w:val="00764AD8"/>
    <w:rsid w:val="00766B78"/>
    <w:rsid w:val="007723B4"/>
    <w:rsid w:val="0077720C"/>
    <w:rsid w:val="007775C3"/>
    <w:rsid w:val="007777F7"/>
    <w:rsid w:val="00782A22"/>
    <w:rsid w:val="00783708"/>
    <w:rsid w:val="00785DC8"/>
    <w:rsid w:val="00786BED"/>
    <w:rsid w:val="007A04A7"/>
    <w:rsid w:val="007A05FD"/>
    <w:rsid w:val="007A1A89"/>
    <w:rsid w:val="007B33B1"/>
    <w:rsid w:val="007B3747"/>
    <w:rsid w:val="007B40FD"/>
    <w:rsid w:val="007B632C"/>
    <w:rsid w:val="007B7C15"/>
    <w:rsid w:val="007C1679"/>
    <w:rsid w:val="007C1A8A"/>
    <w:rsid w:val="007C625C"/>
    <w:rsid w:val="007D3E38"/>
    <w:rsid w:val="007D797D"/>
    <w:rsid w:val="007E4355"/>
    <w:rsid w:val="007E46B1"/>
    <w:rsid w:val="007E6B32"/>
    <w:rsid w:val="007E7768"/>
    <w:rsid w:val="007F2F62"/>
    <w:rsid w:val="007F364C"/>
    <w:rsid w:val="007F3FA8"/>
    <w:rsid w:val="007F56AF"/>
    <w:rsid w:val="007F6C0C"/>
    <w:rsid w:val="008016E8"/>
    <w:rsid w:val="00805D86"/>
    <w:rsid w:val="00806A04"/>
    <w:rsid w:val="00807D0C"/>
    <w:rsid w:val="00811A35"/>
    <w:rsid w:val="00812A87"/>
    <w:rsid w:val="008132E1"/>
    <w:rsid w:val="00814ECB"/>
    <w:rsid w:val="008160E3"/>
    <w:rsid w:val="008179F9"/>
    <w:rsid w:val="00817D47"/>
    <w:rsid w:val="00820FE3"/>
    <w:rsid w:val="00823CE3"/>
    <w:rsid w:val="00826154"/>
    <w:rsid w:val="008309F3"/>
    <w:rsid w:val="00834121"/>
    <w:rsid w:val="0083594A"/>
    <w:rsid w:val="00842623"/>
    <w:rsid w:val="00844437"/>
    <w:rsid w:val="00846FAE"/>
    <w:rsid w:val="008512D7"/>
    <w:rsid w:val="0085271C"/>
    <w:rsid w:val="0085697A"/>
    <w:rsid w:val="00863037"/>
    <w:rsid w:val="008632F9"/>
    <w:rsid w:val="00872D92"/>
    <w:rsid w:val="00875680"/>
    <w:rsid w:val="00875AD4"/>
    <w:rsid w:val="008834A3"/>
    <w:rsid w:val="00886901"/>
    <w:rsid w:val="00887D19"/>
    <w:rsid w:val="00891AD9"/>
    <w:rsid w:val="008A1E1B"/>
    <w:rsid w:val="008A39B0"/>
    <w:rsid w:val="008A7E73"/>
    <w:rsid w:val="008B23C4"/>
    <w:rsid w:val="008B489C"/>
    <w:rsid w:val="008C28D5"/>
    <w:rsid w:val="008C485A"/>
    <w:rsid w:val="008C549B"/>
    <w:rsid w:val="008C5947"/>
    <w:rsid w:val="008C64F9"/>
    <w:rsid w:val="008D3DFC"/>
    <w:rsid w:val="008D6F8D"/>
    <w:rsid w:val="008D7FD0"/>
    <w:rsid w:val="008E0470"/>
    <w:rsid w:val="008E1E97"/>
    <w:rsid w:val="008E40E8"/>
    <w:rsid w:val="008E6EE2"/>
    <w:rsid w:val="008E7D5C"/>
    <w:rsid w:val="008F03E5"/>
    <w:rsid w:val="008F1A54"/>
    <w:rsid w:val="008F20AA"/>
    <w:rsid w:val="008F4343"/>
    <w:rsid w:val="008F61D8"/>
    <w:rsid w:val="008F6457"/>
    <w:rsid w:val="00906FD1"/>
    <w:rsid w:val="009105E1"/>
    <w:rsid w:val="009108E6"/>
    <w:rsid w:val="00914264"/>
    <w:rsid w:val="00914695"/>
    <w:rsid w:val="00923CD0"/>
    <w:rsid w:val="00927E35"/>
    <w:rsid w:val="00935885"/>
    <w:rsid w:val="00943FEA"/>
    <w:rsid w:val="009447DB"/>
    <w:rsid w:val="00944966"/>
    <w:rsid w:val="00945E71"/>
    <w:rsid w:val="00952EDD"/>
    <w:rsid w:val="00953633"/>
    <w:rsid w:val="0095500F"/>
    <w:rsid w:val="009667DB"/>
    <w:rsid w:val="00977749"/>
    <w:rsid w:val="0098043B"/>
    <w:rsid w:val="00985215"/>
    <w:rsid w:val="0098770D"/>
    <w:rsid w:val="00990330"/>
    <w:rsid w:val="00991286"/>
    <w:rsid w:val="009A2ED8"/>
    <w:rsid w:val="009B20F9"/>
    <w:rsid w:val="009B3A0A"/>
    <w:rsid w:val="009B3C3A"/>
    <w:rsid w:val="009C0C1C"/>
    <w:rsid w:val="009C38D6"/>
    <w:rsid w:val="009C41EF"/>
    <w:rsid w:val="009C44A8"/>
    <w:rsid w:val="009C7271"/>
    <w:rsid w:val="009C7767"/>
    <w:rsid w:val="009D2D7C"/>
    <w:rsid w:val="009E172F"/>
    <w:rsid w:val="009E376D"/>
    <w:rsid w:val="009E3ACC"/>
    <w:rsid w:val="00A016DA"/>
    <w:rsid w:val="00A0254F"/>
    <w:rsid w:val="00A02BBD"/>
    <w:rsid w:val="00A03339"/>
    <w:rsid w:val="00A04766"/>
    <w:rsid w:val="00A05BA6"/>
    <w:rsid w:val="00A05C64"/>
    <w:rsid w:val="00A065C8"/>
    <w:rsid w:val="00A0665E"/>
    <w:rsid w:val="00A10829"/>
    <w:rsid w:val="00A117FC"/>
    <w:rsid w:val="00A11A91"/>
    <w:rsid w:val="00A12B65"/>
    <w:rsid w:val="00A17545"/>
    <w:rsid w:val="00A208F2"/>
    <w:rsid w:val="00A211AF"/>
    <w:rsid w:val="00A22DA8"/>
    <w:rsid w:val="00A25F67"/>
    <w:rsid w:val="00A306A3"/>
    <w:rsid w:val="00A31F3E"/>
    <w:rsid w:val="00A35088"/>
    <w:rsid w:val="00A44A71"/>
    <w:rsid w:val="00A44CD8"/>
    <w:rsid w:val="00A4554C"/>
    <w:rsid w:val="00A530A0"/>
    <w:rsid w:val="00A53785"/>
    <w:rsid w:val="00A54E2E"/>
    <w:rsid w:val="00A550F7"/>
    <w:rsid w:val="00A5657A"/>
    <w:rsid w:val="00A60EB2"/>
    <w:rsid w:val="00A60FEA"/>
    <w:rsid w:val="00A625AC"/>
    <w:rsid w:val="00A62B79"/>
    <w:rsid w:val="00A700C3"/>
    <w:rsid w:val="00A71EB4"/>
    <w:rsid w:val="00A73197"/>
    <w:rsid w:val="00A8100F"/>
    <w:rsid w:val="00A81DA7"/>
    <w:rsid w:val="00A83F48"/>
    <w:rsid w:val="00A94F54"/>
    <w:rsid w:val="00A95174"/>
    <w:rsid w:val="00A957C7"/>
    <w:rsid w:val="00A96F89"/>
    <w:rsid w:val="00AA2807"/>
    <w:rsid w:val="00AA3D99"/>
    <w:rsid w:val="00AA554E"/>
    <w:rsid w:val="00AA6972"/>
    <w:rsid w:val="00AA6F89"/>
    <w:rsid w:val="00AA7238"/>
    <w:rsid w:val="00AB01F4"/>
    <w:rsid w:val="00AB62A7"/>
    <w:rsid w:val="00AB74EB"/>
    <w:rsid w:val="00AC0291"/>
    <w:rsid w:val="00AC1303"/>
    <w:rsid w:val="00AC3970"/>
    <w:rsid w:val="00AC4225"/>
    <w:rsid w:val="00AC7447"/>
    <w:rsid w:val="00AD2070"/>
    <w:rsid w:val="00AD3C82"/>
    <w:rsid w:val="00AD5CCF"/>
    <w:rsid w:val="00AD6926"/>
    <w:rsid w:val="00AD7FB4"/>
    <w:rsid w:val="00AE28EE"/>
    <w:rsid w:val="00AE2C41"/>
    <w:rsid w:val="00AE32DA"/>
    <w:rsid w:val="00AE40D0"/>
    <w:rsid w:val="00AE4116"/>
    <w:rsid w:val="00AE6AA6"/>
    <w:rsid w:val="00AF0363"/>
    <w:rsid w:val="00AF0F0E"/>
    <w:rsid w:val="00AF27CF"/>
    <w:rsid w:val="00AF364E"/>
    <w:rsid w:val="00AF57F2"/>
    <w:rsid w:val="00AF6D4C"/>
    <w:rsid w:val="00B006B2"/>
    <w:rsid w:val="00B03D78"/>
    <w:rsid w:val="00B04776"/>
    <w:rsid w:val="00B0644B"/>
    <w:rsid w:val="00B11C6C"/>
    <w:rsid w:val="00B11DAA"/>
    <w:rsid w:val="00B12E04"/>
    <w:rsid w:val="00B1371D"/>
    <w:rsid w:val="00B14256"/>
    <w:rsid w:val="00B15042"/>
    <w:rsid w:val="00B17FD8"/>
    <w:rsid w:val="00B2037D"/>
    <w:rsid w:val="00B23824"/>
    <w:rsid w:val="00B33256"/>
    <w:rsid w:val="00B33AA3"/>
    <w:rsid w:val="00B41E56"/>
    <w:rsid w:val="00B45ABC"/>
    <w:rsid w:val="00B45CE4"/>
    <w:rsid w:val="00B46654"/>
    <w:rsid w:val="00B50A64"/>
    <w:rsid w:val="00B56E37"/>
    <w:rsid w:val="00B570CE"/>
    <w:rsid w:val="00B60E18"/>
    <w:rsid w:val="00B6315A"/>
    <w:rsid w:val="00B668C2"/>
    <w:rsid w:val="00B71EC0"/>
    <w:rsid w:val="00B72889"/>
    <w:rsid w:val="00B7591E"/>
    <w:rsid w:val="00B83F66"/>
    <w:rsid w:val="00B84B00"/>
    <w:rsid w:val="00B8550F"/>
    <w:rsid w:val="00B8565D"/>
    <w:rsid w:val="00B859E0"/>
    <w:rsid w:val="00B85BAA"/>
    <w:rsid w:val="00B919C6"/>
    <w:rsid w:val="00B92235"/>
    <w:rsid w:val="00B96C63"/>
    <w:rsid w:val="00BA2631"/>
    <w:rsid w:val="00BA39F1"/>
    <w:rsid w:val="00BA3C3B"/>
    <w:rsid w:val="00BA6A95"/>
    <w:rsid w:val="00BB234D"/>
    <w:rsid w:val="00BC6FDC"/>
    <w:rsid w:val="00BD0DD4"/>
    <w:rsid w:val="00BD21C9"/>
    <w:rsid w:val="00BD34ED"/>
    <w:rsid w:val="00BD4812"/>
    <w:rsid w:val="00BD5766"/>
    <w:rsid w:val="00BD5CCE"/>
    <w:rsid w:val="00BD6574"/>
    <w:rsid w:val="00BE0FE4"/>
    <w:rsid w:val="00BE6317"/>
    <w:rsid w:val="00BF0B56"/>
    <w:rsid w:val="00BF7FA5"/>
    <w:rsid w:val="00C01785"/>
    <w:rsid w:val="00C0189E"/>
    <w:rsid w:val="00C022A5"/>
    <w:rsid w:val="00C031E4"/>
    <w:rsid w:val="00C05CB1"/>
    <w:rsid w:val="00C06BBA"/>
    <w:rsid w:val="00C07BE9"/>
    <w:rsid w:val="00C127C5"/>
    <w:rsid w:val="00C14718"/>
    <w:rsid w:val="00C172D9"/>
    <w:rsid w:val="00C17920"/>
    <w:rsid w:val="00C20299"/>
    <w:rsid w:val="00C2029A"/>
    <w:rsid w:val="00C20D2F"/>
    <w:rsid w:val="00C21156"/>
    <w:rsid w:val="00C316FF"/>
    <w:rsid w:val="00C32D2F"/>
    <w:rsid w:val="00C35494"/>
    <w:rsid w:val="00C365CE"/>
    <w:rsid w:val="00C4138B"/>
    <w:rsid w:val="00C41CD7"/>
    <w:rsid w:val="00C45762"/>
    <w:rsid w:val="00C47C35"/>
    <w:rsid w:val="00C47C43"/>
    <w:rsid w:val="00C54621"/>
    <w:rsid w:val="00C5601E"/>
    <w:rsid w:val="00C62764"/>
    <w:rsid w:val="00C628CC"/>
    <w:rsid w:val="00C65641"/>
    <w:rsid w:val="00C6612E"/>
    <w:rsid w:val="00C7180C"/>
    <w:rsid w:val="00C739C1"/>
    <w:rsid w:val="00C77F58"/>
    <w:rsid w:val="00C83747"/>
    <w:rsid w:val="00C857B2"/>
    <w:rsid w:val="00C86E00"/>
    <w:rsid w:val="00C87FC7"/>
    <w:rsid w:val="00C9289C"/>
    <w:rsid w:val="00C92F20"/>
    <w:rsid w:val="00C9307D"/>
    <w:rsid w:val="00C93732"/>
    <w:rsid w:val="00C96026"/>
    <w:rsid w:val="00C96037"/>
    <w:rsid w:val="00CA332F"/>
    <w:rsid w:val="00CA5601"/>
    <w:rsid w:val="00CA56FF"/>
    <w:rsid w:val="00CA6FD0"/>
    <w:rsid w:val="00CB3155"/>
    <w:rsid w:val="00CB3D58"/>
    <w:rsid w:val="00CB628F"/>
    <w:rsid w:val="00CC55F9"/>
    <w:rsid w:val="00CC576A"/>
    <w:rsid w:val="00CD3E86"/>
    <w:rsid w:val="00CD51B5"/>
    <w:rsid w:val="00CF1285"/>
    <w:rsid w:val="00CF1A18"/>
    <w:rsid w:val="00CF5EAA"/>
    <w:rsid w:val="00CF5EB6"/>
    <w:rsid w:val="00D00B39"/>
    <w:rsid w:val="00D02A1C"/>
    <w:rsid w:val="00D04771"/>
    <w:rsid w:val="00D14CBF"/>
    <w:rsid w:val="00D27975"/>
    <w:rsid w:val="00D32E42"/>
    <w:rsid w:val="00D37565"/>
    <w:rsid w:val="00D40487"/>
    <w:rsid w:val="00D46761"/>
    <w:rsid w:val="00D50734"/>
    <w:rsid w:val="00D5697A"/>
    <w:rsid w:val="00D64315"/>
    <w:rsid w:val="00D64FC4"/>
    <w:rsid w:val="00D6593E"/>
    <w:rsid w:val="00D6655E"/>
    <w:rsid w:val="00D67A7B"/>
    <w:rsid w:val="00D70495"/>
    <w:rsid w:val="00D720F2"/>
    <w:rsid w:val="00D72160"/>
    <w:rsid w:val="00D72834"/>
    <w:rsid w:val="00D72F61"/>
    <w:rsid w:val="00D77F41"/>
    <w:rsid w:val="00D80B80"/>
    <w:rsid w:val="00D85CC2"/>
    <w:rsid w:val="00D86FCD"/>
    <w:rsid w:val="00D873F3"/>
    <w:rsid w:val="00D87A46"/>
    <w:rsid w:val="00D9141D"/>
    <w:rsid w:val="00D92F6D"/>
    <w:rsid w:val="00D96B81"/>
    <w:rsid w:val="00DA28BA"/>
    <w:rsid w:val="00DA4BA1"/>
    <w:rsid w:val="00DA6B03"/>
    <w:rsid w:val="00DB154E"/>
    <w:rsid w:val="00DB177A"/>
    <w:rsid w:val="00DB1E77"/>
    <w:rsid w:val="00DB2BDF"/>
    <w:rsid w:val="00DB7167"/>
    <w:rsid w:val="00DD1FFF"/>
    <w:rsid w:val="00DD3D5D"/>
    <w:rsid w:val="00DD418B"/>
    <w:rsid w:val="00DE2408"/>
    <w:rsid w:val="00DE2EA4"/>
    <w:rsid w:val="00DE4185"/>
    <w:rsid w:val="00DE62F6"/>
    <w:rsid w:val="00DE6AB9"/>
    <w:rsid w:val="00DF0485"/>
    <w:rsid w:val="00DF2DEB"/>
    <w:rsid w:val="00DF2FF9"/>
    <w:rsid w:val="00DF531F"/>
    <w:rsid w:val="00DF7529"/>
    <w:rsid w:val="00E028D8"/>
    <w:rsid w:val="00E02DEA"/>
    <w:rsid w:val="00E06A29"/>
    <w:rsid w:val="00E129C3"/>
    <w:rsid w:val="00E167DC"/>
    <w:rsid w:val="00E17F32"/>
    <w:rsid w:val="00E276D8"/>
    <w:rsid w:val="00E33D51"/>
    <w:rsid w:val="00E45AC2"/>
    <w:rsid w:val="00E45EF4"/>
    <w:rsid w:val="00E50DC1"/>
    <w:rsid w:val="00E53156"/>
    <w:rsid w:val="00E54561"/>
    <w:rsid w:val="00E548FC"/>
    <w:rsid w:val="00E56244"/>
    <w:rsid w:val="00E62768"/>
    <w:rsid w:val="00E647D4"/>
    <w:rsid w:val="00E649EF"/>
    <w:rsid w:val="00E66582"/>
    <w:rsid w:val="00E7055F"/>
    <w:rsid w:val="00E7242F"/>
    <w:rsid w:val="00E76351"/>
    <w:rsid w:val="00E80B1A"/>
    <w:rsid w:val="00E840C3"/>
    <w:rsid w:val="00E851EC"/>
    <w:rsid w:val="00E877B3"/>
    <w:rsid w:val="00E908B6"/>
    <w:rsid w:val="00E91187"/>
    <w:rsid w:val="00E937C1"/>
    <w:rsid w:val="00E965B3"/>
    <w:rsid w:val="00E9688B"/>
    <w:rsid w:val="00EA47EE"/>
    <w:rsid w:val="00EA7C63"/>
    <w:rsid w:val="00EB0A14"/>
    <w:rsid w:val="00EB0EF5"/>
    <w:rsid w:val="00EB1958"/>
    <w:rsid w:val="00EC1270"/>
    <w:rsid w:val="00EC2365"/>
    <w:rsid w:val="00EC4449"/>
    <w:rsid w:val="00EC5B11"/>
    <w:rsid w:val="00EC6422"/>
    <w:rsid w:val="00ED2A90"/>
    <w:rsid w:val="00ED3F9C"/>
    <w:rsid w:val="00ED799C"/>
    <w:rsid w:val="00EE02FF"/>
    <w:rsid w:val="00EE0BE6"/>
    <w:rsid w:val="00EE1806"/>
    <w:rsid w:val="00EE365B"/>
    <w:rsid w:val="00EE4B98"/>
    <w:rsid w:val="00EE4EFB"/>
    <w:rsid w:val="00EE6914"/>
    <w:rsid w:val="00EE70A3"/>
    <w:rsid w:val="00EF1D34"/>
    <w:rsid w:val="00EF229B"/>
    <w:rsid w:val="00EF3EB3"/>
    <w:rsid w:val="00EF4C7D"/>
    <w:rsid w:val="00EF4E2C"/>
    <w:rsid w:val="00F02087"/>
    <w:rsid w:val="00F03C08"/>
    <w:rsid w:val="00F066CD"/>
    <w:rsid w:val="00F06F65"/>
    <w:rsid w:val="00F125D2"/>
    <w:rsid w:val="00F1481C"/>
    <w:rsid w:val="00F1636F"/>
    <w:rsid w:val="00F24856"/>
    <w:rsid w:val="00F24CE2"/>
    <w:rsid w:val="00F25C34"/>
    <w:rsid w:val="00F25F19"/>
    <w:rsid w:val="00F2683D"/>
    <w:rsid w:val="00F33555"/>
    <w:rsid w:val="00F34071"/>
    <w:rsid w:val="00F34532"/>
    <w:rsid w:val="00F4313C"/>
    <w:rsid w:val="00F44913"/>
    <w:rsid w:val="00F45195"/>
    <w:rsid w:val="00F470AD"/>
    <w:rsid w:val="00F5065B"/>
    <w:rsid w:val="00F52DD9"/>
    <w:rsid w:val="00F544D1"/>
    <w:rsid w:val="00F61091"/>
    <w:rsid w:val="00F70DD7"/>
    <w:rsid w:val="00F73811"/>
    <w:rsid w:val="00F74FD9"/>
    <w:rsid w:val="00F815D0"/>
    <w:rsid w:val="00F83AF7"/>
    <w:rsid w:val="00F860C7"/>
    <w:rsid w:val="00F930B1"/>
    <w:rsid w:val="00F934A0"/>
    <w:rsid w:val="00F9494B"/>
    <w:rsid w:val="00FA0D89"/>
    <w:rsid w:val="00FB24BB"/>
    <w:rsid w:val="00FB6220"/>
    <w:rsid w:val="00FB6E4F"/>
    <w:rsid w:val="00FB7885"/>
    <w:rsid w:val="00FC038B"/>
    <w:rsid w:val="00FC22CD"/>
    <w:rsid w:val="00FC631E"/>
    <w:rsid w:val="00FC7B23"/>
    <w:rsid w:val="00FD54C3"/>
    <w:rsid w:val="00FE30B7"/>
    <w:rsid w:val="00FE6D9F"/>
    <w:rsid w:val="00FF47D1"/>
    <w:rsid w:val="00FF4903"/>
    <w:rsid w:val="00FF516C"/>
    <w:rsid w:val="00FF64F2"/>
    <w:rsid w:val="00FF7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6D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96DF4"/>
    <w:pPr>
      <w:keepNext/>
      <w:outlineLvl w:val="0"/>
    </w:pPr>
    <w:rPr>
      <w:b/>
      <w:bCs/>
      <w:sz w:val="28"/>
    </w:rPr>
  </w:style>
  <w:style w:type="paragraph" w:styleId="2">
    <w:name w:val="heading 2"/>
    <w:basedOn w:val="a"/>
    <w:next w:val="a"/>
    <w:link w:val="20"/>
    <w:qFormat/>
    <w:rsid w:val="00496DF4"/>
    <w:pPr>
      <w:keepNext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927E3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96DF4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496DF4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927E35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11">
    <w:name w:val="toc 1"/>
    <w:basedOn w:val="a"/>
    <w:next w:val="a"/>
    <w:autoRedefine/>
    <w:uiPriority w:val="39"/>
    <w:rsid w:val="00496DF4"/>
    <w:pPr>
      <w:tabs>
        <w:tab w:val="left" w:pos="284"/>
        <w:tab w:val="right" w:leader="dot" w:pos="9627"/>
      </w:tabs>
    </w:pPr>
  </w:style>
  <w:style w:type="paragraph" w:styleId="21">
    <w:name w:val="toc 2"/>
    <w:basedOn w:val="a"/>
    <w:next w:val="a"/>
    <w:autoRedefine/>
    <w:uiPriority w:val="39"/>
    <w:rsid w:val="00496DF4"/>
    <w:pPr>
      <w:ind w:left="240"/>
    </w:pPr>
  </w:style>
  <w:style w:type="character" w:customStyle="1" w:styleId="PEStyleFont8">
    <w:name w:val="PEStyleFont8"/>
    <w:basedOn w:val="a0"/>
    <w:rsid w:val="00496DF4"/>
    <w:rPr>
      <w:rFonts w:ascii="PEW Report" w:hAnsi="PEW Report"/>
      <w:spacing w:val="0"/>
      <w:position w:val="0"/>
      <w:sz w:val="16"/>
      <w:u w:val="none"/>
    </w:rPr>
  </w:style>
  <w:style w:type="paragraph" w:styleId="a3">
    <w:name w:val="Normal (Web)"/>
    <w:basedOn w:val="a"/>
    <w:uiPriority w:val="99"/>
    <w:rsid w:val="00496DF4"/>
    <w:pPr>
      <w:spacing w:before="100" w:beforeAutospacing="1" w:after="100" w:afterAutospacing="1"/>
    </w:pPr>
  </w:style>
  <w:style w:type="paragraph" w:customStyle="1" w:styleId="12">
    <w:name w:val="Обычный1"/>
    <w:basedOn w:val="a"/>
    <w:rsid w:val="00496DF4"/>
    <w:pPr>
      <w:spacing w:before="100" w:beforeAutospacing="1" w:after="100" w:afterAutospacing="1"/>
    </w:pPr>
  </w:style>
  <w:style w:type="character" w:customStyle="1" w:styleId="PEStyleFont7">
    <w:name w:val="PEStyleFont7"/>
    <w:basedOn w:val="a0"/>
    <w:rsid w:val="00496DF4"/>
    <w:rPr>
      <w:rFonts w:ascii="PEW Report" w:hAnsi="PEW Report"/>
      <w:b/>
      <w:spacing w:val="0"/>
      <w:position w:val="0"/>
      <w:sz w:val="16"/>
      <w:u w:val="none"/>
    </w:rPr>
  </w:style>
  <w:style w:type="paragraph" w:customStyle="1" w:styleId="a4">
    <w:name w:val="Абзац"/>
    <w:basedOn w:val="a"/>
    <w:rsid w:val="00496DF4"/>
    <w:pPr>
      <w:ind w:firstLine="714"/>
      <w:jc w:val="both"/>
    </w:pPr>
    <w:rPr>
      <w:rFonts w:ascii="TimesET" w:hAnsi="TimesET"/>
      <w:szCs w:val="20"/>
    </w:rPr>
  </w:style>
  <w:style w:type="paragraph" w:styleId="a5">
    <w:name w:val="Body Text"/>
    <w:basedOn w:val="a"/>
    <w:link w:val="a6"/>
    <w:rsid w:val="00927E35"/>
    <w:pPr>
      <w:spacing w:after="120"/>
    </w:pPr>
  </w:style>
  <w:style w:type="character" w:customStyle="1" w:styleId="a6">
    <w:name w:val="Основной текст Знак"/>
    <w:basedOn w:val="a0"/>
    <w:link w:val="a5"/>
    <w:rsid w:val="00927E35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rsid w:val="000A510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0A5100"/>
    <w:pPr>
      <w:ind w:left="720"/>
      <w:contextualSpacing/>
    </w:pPr>
  </w:style>
  <w:style w:type="paragraph" w:styleId="31">
    <w:name w:val="Body Text Indent 3"/>
    <w:basedOn w:val="a"/>
    <w:link w:val="32"/>
    <w:rsid w:val="00B8565D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B8565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AA6F8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A6F89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caption"/>
    <w:basedOn w:val="a"/>
    <w:next w:val="a"/>
    <w:qFormat/>
    <w:rsid w:val="00BD0DD4"/>
    <w:pPr>
      <w:spacing w:before="120" w:after="120"/>
    </w:pPr>
    <w:rPr>
      <w:b/>
      <w:bCs/>
      <w:sz w:val="20"/>
      <w:szCs w:val="20"/>
    </w:rPr>
  </w:style>
  <w:style w:type="paragraph" w:styleId="ac">
    <w:name w:val="header"/>
    <w:basedOn w:val="a"/>
    <w:link w:val="ad"/>
    <w:rsid w:val="00BD0DD4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rsid w:val="00BD0DD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e">
    <w:name w:val="РД Номер приложения"/>
    <w:basedOn w:val="a"/>
    <w:rsid w:val="00C05CB1"/>
    <w:pPr>
      <w:pageBreakBefore/>
      <w:spacing w:after="3000"/>
      <w:jc w:val="right"/>
      <w:outlineLvl w:val="0"/>
    </w:pPr>
    <w:rPr>
      <w:b/>
      <w:i/>
    </w:rPr>
  </w:style>
  <w:style w:type="character" w:customStyle="1" w:styleId="PEStyleFont6">
    <w:name w:val="PEStyleFont6"/>
    <w:basedOn w:val="a0"/>
    <w:rsid w:val="00814ECB"/>
    <w:rPr>
      <w:rFonts w:ascii="PEW Report" w:hAnsi="PEW Report"/>
      <w:b/>
      <w:spacing w:val="0"/>
      <w:position w:val="0"/>
      <w:sz w:val="16"/>
      <w:u w:val="none"/>
    </w:rPr>
  </w:style>
  <w:style w:type="paragraph" w:styleId="af">
    <w:name w:val="Plain Text"/>
    <w:basedOn w:val="a"/>
    <w:link w:val="af0"/>
    <w:rsid w:val="00814ECB"/>
    <w:rPr>
      <w:rFonts w:ascii="Courier New" w:hAnsi="Courier New"/>
      <w:sz w:val="20"/>
      <w:szCs w:val="20"/>
    </w:rPr>
  </w:style>
  <w:style w:type="character" w:customStyle="1" w:styleId="af0">
    <w:name w:val="Текст Знак"/>
    <w:basedOn w:val="a0"/>
    <w:link w:val="af"/>
    <w:rsid w:val="00814ECB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PEStyleFont3">
    <w:name w:val="PEStyleFont3"/>
    <w:basedOn w:val="a0"/>
    <w:rsid w:val="00814ECB"/>
    <w:rPr>
      <w:rFonts w:ascii="PEW Report" w:hAnsi="PEW Report"/>
      <w:spacing w:val="0"/>
      <w:position w:val="0"/>
      <w:sz w:val="20"/>
      <w:u w:val="none"/>
    </w:rPr>
  </w:style>
  <w:style w:type="paragraph" w:customStyle="1" w:styleId="PEStylePara1">
    <w:name w:val="PEStylePara1"/>
    <w:basedOn w:val="a"/>
    <w:next w:val="a"/>
    <w:rsid w:val="00814ECB"/>
    <w:pPr>
      <w:jc w:val="both"/>
    </w:pPr>
    <w:rPr>
      <w:rFonts w:ascii="Courier New" w:hAnsi="Courier New"/>
      <w:sz w:val="20"/>
      <w:szCs w:val="20"/>
    </w:rPr>
  </w:style>
  <w:style w:type="character" w:styleId="af1">
    <w:name w:val="Hyperlink"/>
    <w:basedOn w:val="a0"/>
    <w:uiPriority w:val="99"/>
    <w:semiHidden/>
    <w:unhideWhenUsed/>
    <w:rsid w:val="00B92235"/>
    <w:rPr>
      <w:color w:val="0000FF"/>
      <w:u w:val="single"/>
    </w:rPr>
  </w:style>
  <w:style w:type="character" w:styleId="af2">
    <w:name w:val="FollowedHyperlink"/>
    <w:basedOn w:val="a0"/>
    <w:uiPriority w:val="99"/>
    <w:semiHidden/>
    <w:unhideWhenUsed/>
    <w:rsid w:val="00B92235"/>
    <w:rPr>
      <w:color w:val="800080"/>
      <w:u w:val="single"/>
    </w:rPr>
  </w:style>
  <w:style w:type="paragraph" w:customStyle="1" w:styleId="xl69">
    <w:name w:val="xl69"/>
    <w:basedOn w:val="a"/>
    <w:rsid w:val="00B92235"/>
    <w:pPr>
      <w:spacing w:before="100" w:beforeAutospacing="1" w:after="100" w:afterAutospacing="1"/>
    </w:pPr>
    <w:rPr>
      <w:sz w:val="18"/>
      <w:szCs w:val="18"/>
    </w:rPr>
  </w:style>
  <w:style w:type="paragraph" w:customStyle="1" w:styleId="xl70">
    <w:name w:val="xl70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1">
    <w:name w:val="xl71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2">
    <w:name w:val="xl72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4">
    <w:name w:val="xl74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5">
    <w:name w:val="xl75"/>
    <w:basedOn w:val="a"/>
    <w:rsid w:val="00B92235"/>
    <w:pPr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76">
    <w:name w:val="xl76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7">
    <w:name w:val="xl77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8">
    <w:name w:val="xl78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9">
    <w:name w:val="xl79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81">
    <w:name w:val="xl81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2">
    <w:name w:val="xl82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3">
    <w:name w:val="xl83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4">
    <w:name w:val="xl84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5">
    <w:name w:val="xl85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6">
    <w:name w:val="xl86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7">
    <w:name w:val="xl87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8">
    <w:name w:val="xl88"/>
    <w:basedOn w:val="a"/>
    <w:rsid w:val="00B9223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9">
    <w:name w:val="xl89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0">
    <w:name w:val="xl90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1">
    <w:name w:val="xl91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2">
    <w:name w:val="xl92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3">
    <w:name w:val="xl93"/>
    <w:basedOn w:val="a"/>
    <w:rsid w:val="00B9223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4">
    <w:name w:val="xl94"/>
    <w:basedOn w:val="a"/>
    <w:rsid w:val="00B92235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5">
    <w:name w:val="xl95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6">
    <w:name w:val="xl96"/>
    <w:basedOn w:val="a"/>
    <w:rsid w:val="00B9223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7">
    <w:name w:val="xl97"/>
    <w:basedOn w:val="a"/>
    <w:rsid w:val="00B92235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8">
    <w:name w:val="xl98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9">
    <w:name w:val="xl99"/>
    <w:basedOn w:val="a"/>
    <w:rsid w:val="00B92235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0">
    <w:name w:val="xl100"/>
    <w:basedOn w:val="a"/>
    <w:rsid w:val="00B92235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1">
    <w:name w:val="xl101"/>
    <w:basedOn w:val="a"/>
    <w:rsid w:val="00B92235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2">
    <w:name w:val="xl102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03">
    <w:name w:val="xl103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4">
    <w:name w:val="xl104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5">
    <w:name w:val="xl105"/>
    <w:basedOn w:val="a"/>
    <w:rsid w:val="00B9223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6">
    <w:name w:val="xl106"/>
    <w:basedOn w:val="a"/>
    <w:rsid w:val="00B9223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7">
    <w:name w:val="xl107"/>
    <w:basedOn w:val="a"/>
    <w:rsid w:val="00B9223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8">
    <w:name w:val="xl108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9">
    <w:name w:val="xl109"/>
    <w:basedOn w:val="a"/>
    <w:rsid w:val="00B9223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0">
    <w:name w:val="xl110"/>
    <w:basedOn w:val="a"/>
    <w:rsid w:val="00187099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1">
    <w:name w:val="xl111"/>
    <w:basedOn w:val="a"/>
    <w:rsid w:val="0018709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2">
    <w:name w:val="xl112"/>
    <w:basedOn w:val="a"/>
    <w:rsid w:val="0018709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3">
    <w:name w:val="xl113"/>
    <w:basedOn w:val="a"/>
    <w:rsid w:val="0018709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4">
    <w:name w:val="xl114"/>
    <w:basedOn w:val="a"/>
    <w:rsid w:val="0018709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5">
    <w:name w:val="xl115"/>
    <w:basedOn w:val="a"/>
    <w:rsid w:val="00187099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6">
    <w:name w:val="xl116"/>
    <w:basedOn w:val="a"/>
    <w:rsid w:val="0018709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7">
    <w:name w:val="xl117"/>
    <w:basedOn w:val="a"/>
    <w:rsid w:val="0018709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8">
    <w:name w:val="xl118"/>
    <w:basedOn w:val="a"/>
    <w:rsid w:val="0018709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67">
    <w:name w:val="xl67"/>
    <w:basedOn w:val="a"/>
    <w:rsid w:val="0027297C"/>
    <w:pPr>
      <w:spacing w:before="100" w:beforeAutospacing="1" w:after="100" w:afterAutospacing="1"/>
    </w:pPr>
    <w:rPr>
      <w:sz w:val="18"/>
      <w:szCs w:val="18"/>
    </w:rPr>
  </w:style>
  <w:style w:type="paragraph" w:customStyle="1" w:styleId="xl68">
    <w:name w:val="xl68"/>
    <w:basedOn w:val="a"/>
    <w:rsid w:val="002729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6D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96DF4"/>
    <w:pPr>
      <w:keepNext/>
      <w:outlineLvl w:val="0"/>
    </w:pPr>
    <w:rPr>
      <w:b/>
      <w:bCs/>
      <w:sz w:val="28"/>
    </w:rPr>
  </w:style>
  <w:style w:type="paragraph" w:styleId="2">
    <w:name w:val="heading 2"/>
    <w:basedOn w:val="a"/>
    <w:next w:val="a"/>
    <w:link w:val="20"/>
    <w:qFormat/>
    <w:rsid w:val="00496DF4"/>
    <w:pPr>
      <w:keepNext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927E3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96DF4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496DF4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927E35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11">
    <w:name w:val="toc 1"/>
    <w:basedOn w:val="a"/>
    <w:next w:val="a"/>
    <w:autoRedefine/>
    <w:uiPriority w:val="39"/>
    <w:rsid w:val="00496DF4"/>
    <w:pPr>
      <w:tabs>
        <w:tab w:val="left" w:pos="284"/>
        <w:tab w:val="right" w:leader="dot" w:pos="9627"/>
      </w:tabs>
    </w:pPr>
  </w:style>
  <w:style w:type="paragraph" w:styleId="21">
    <w:name w:val="toc 2"/>
    <w:basedOn w:val="a"/>
    <w:next w:val="a"/>
    <w:autoRedefine/>
    <w:uiPriority w:val="39"/>
    <w:rsid w:val="00496DF4"/>
    <w:pPr>
      <w:ind w:left="240"/>
    </w:pPr>
  </w:style>
  <w:style w:type="character" w:customStyle="1" w:styleId="PEStyleFont8">
    <w:name w:val="PEStyleFont8"/>
    <w:basedOn w:val="a0"/>
    <w:rsid w:val="00496DF4"/>
    <w:rPr>
      <w:rFonts w:ascii="PEW Report" w:hAnsi="PEW Report"/>
      <w:spacing w:val="0"/>
      <w:position w:val="0"/>
      <w:sz w:val="16"/>
      <w:u w:val="none"/>
    </w:rPr>
  </w:style>
  <w:style w:type="paragraph" w:styleId="a3">
    <w:name w:val="Normal (Web)"/>
    <w:basedOn w:val="a"/>
    <w:uiPriority w:val="99"/>
    <w:rsid w:val="00496DF4"/>
    <w:pPr>
      <w:spacing w:before="100" w:beforeAutospacing="1" w:after="100" w:afterAutospacing="1"/>
    </w:pPr>
  </w:style>
  <w:style w:type="paragraph" w:customStyle="1" w:styleId="12">
    <w:name w:val="Обычный1"/>
    <w:basedOn w:val="a"/>
    <w:rsid w:val="00496DF4"/>
    <w:pPr>
      <w:spacing w:before="100" w:beforeAutospacing="1" w:after="100" w:afterAutospacing="1"/>
    </w:pPr>
  </w:style>
  <w:style w:type="character" w:customStyle="1" w:styleId="PEStyleFont7">
    <w:name w:val="PEStyleFont7"/>
    <w:basedOn w:val="a0"/>
    <w:rsid w:val="00496DF4"/>
    <w:rPr>
      <w:rFonts w:ascii="PEW Report" w:hAnsi="PEW Report"/>
      <w:b/>
      <w:spacing w:val="0"/>
      <w:position w:val="0"/>
      <w:sz w:val="16"/>
      <w:u w:val="none"/>
    </w:rPr>
  </w:style>
  <w:style w:type="paragraph" w:customStyle="1" w:styleId="a4">
    <w:name w:val="Абзац"/>
    <w:basedOn w:val="a"/>
    <w:rsid w:val="00496DF4"/>
    <w:pPr>
      <w:ind w:firstLine="714"/>
      <w:jc w:val="both"/>
    </w:pPr>
    <w:rPr>
      <w:rFonts w:ascii="TimesET" w:hAnsi="TimesET"/>
      <w:szCs w:val="20"/>
    </w:rPr>
  </w:style>
  <w:style w:type="paragraph" w:styleId="a5">
    <w:name w:val="Body Text"/>
    <w:basedOn w:val="a"/>
    <w:link w:val="a6"/>
    <w:rsid w:val="00927E35"/>
    <w:pPr>
      <w:spacing w:after="120"/>
    </w:pPr>
  </w:style>
  <w:style w:type="character" w:customStyle="1" w:styleId="a6">
    <w:name w:val="Основной текст Знак"/>
    <w:basedOn w:val="a0"/>
    <w:link w:val="a5"/>
    <w:rsid w:val="00927E35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rsid w:val="000A510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0A5100"/>
    <w:pPr>
      <w:ind w:left="720"/>
      <w:contextualSpacing/>
    </w:pPr>
  </w:style>
  <w:style w:type="paragraph" w:styleId="31">
    <w:name w:val="Body Text Indent 3"/>
    <w:basedOn w:val="a"/>
    <w:link w:val="32"/>
    <w:rsid w:val="00B8565D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B8565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AA6F8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A6F89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caption"/>
    <w:basedOn w:val="a"/>
    <w:next w:val="a"/>
    <w:qFormat/>
    <w:rsid w:val="00BD0DD4"/>
    <w:pPr>
      <w:spacing w:before="120" w:after="120"/>
    </w:pPr>
    <w:rPr>
      <w:b/>
      <w:bCs/>
      <w:sz w:val="20"/>
      <w:szCs w:val="20"/>
    </w:rPr>
  </w:style>
  <w:style w:type="paragraph" w:styleId="ac">
    <w:name w:val="header"/>
    <w:basedOn w:val="a"/>
    <w:link w:val="ad"/>
    <w:rsid w:val="00BD0DD4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rsid w:val="00BD0DD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e">
    <w:name w:val="РД Номер приложения"/>
    <w:basedOn w:val="a"/>
    <w:rsid w:val="00C05CB1"/>
    <w:pPr>
      <w:pageBreakBefore/>
      <w:spacing w:after="3000"/>
      <w:jc w:val="right"/>
      <w:outlineLvl w:val="0"/>
    </w:pPr>
    <w:rPr>
      <w:b/>
      <w:i/>
    </w:rPr>
  </w:style>
  <w:style w:type="character" w:customStyle="1" w:styleId="PEStyleFont6">
    <w:name w:val="PEStyleFont6"/>
    <w:basedOn w:val="a0"/>
    <w:rsid w:val="00814ECB"/>
    <w:rPr>
      <w:rFonts w:ascii="PEW Report" w:hAnsi="PEW Report"/>
      <w:b/>
      <w:spacing w:val="0"/>
      <w:position w:val="0"/>
      <w:sz w:val="16"/>
      <w:u w:val="none"/>
    </w:rPr>
  </w:style>
  <w:style w:type="paragraph" w:styleId="af">
    <w:name w:val="Plain Text"/>
    <w:basedOn w:val="a"/>
    <w:link w:val="af0"/>
    <w:rsid w:val="00814ECB"/>
    <w:rPr>
      <w:rFonts w:ascii="Courier New" w:hAnsi="Courier New"/>
      <w:sz w:val="20"/>
      <w:szCs w:val="20"/>
    </w:rPr>
  </w:style>
  <w:style w:type="character" w:customStyle="1" w:styleId="af0">
    <w:name w:val="Текст Знак"/>
    <w:basedOn w:val="a0"/>
    <w:link w:val="af"/>
    <w:rsid w:val="00814ECB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PEStyleFont3">
    <w:name w:val="PEStyleFont3"/>
    <w:basedOn w:val="a0"/>
    <w:rsid w:val="00814ECB"/>
    <w:rPr>
      <w:rFonts w:ascii="PEW Report" w:hAnsi="PEW Report"/>
      <w:spacing w:val="0"/>
      <w:position w:val="0"/>
      <w:sz w:val="20"/>
      <w:u w:val="none"/>
    </w:rPr>
  </w:style>
  <w:style w:type="paragraph" w:customStyle="1" w:styleId="PEStylePara1">
    <w:name w:val="PEStylePara1"/>
    <w:basedOn w:val="a"/>
    <w:next w:val="a"/>
    <w:rsid w:val="00814ECB"/>
    <w:pPr>
      <w:jc w:val="both"/>
    </w:pPr>
    <w:rPr>
      <w:rFonts w:ascii="Courier New" w:hAnsi="Courier New"/>
      <w:sz w:val="20"/>
      <w:szCs w:val="20"/>
    </w:rPr>
  </w:style>
  <w:style w:type="character" w:styleId="af1">
    <w:name w:val="Hyperlink"/>
    <w:basedOn w:val="a0"/>
    <w:uiPriority w:val="99"/>
    <w:semiHidden/>
    <w:unhideWhenUsed/>
    <w:rsid w:val="00B92235"/>
    <w:rPr>
      <w:color w:val="0000FF"/>
      <w:u w:val="single"/>
    </w:rPr>
  </w:style>
  <w:style w:type="character" w:styleId="af2">
    <w:name w:val="FollowedHyperlink"/>
    <w:basedOn w:val="a0"/>
    <w:uiPriority w:val="99"/>
    <w:semiHidden/>
    <w:unhideWhenUsed/>
    <w:rsid w:val="00B92235"/>
    <w:rPr>
      <w:color w:val="800080"/>
      <w:u w:val="single"/>
    </w:rPr>
  </w:style>
  <w:style w:type="paragraph" w:customStyle="1" w:styleId="xl69">
    <w:name w:val="xl69"/>
    <w:basedOn w:val="a"/>
    <w:rsid w:val="00B92235"/>
    <w:pPr>
      <w:spacing w:before="100" w:beforeAutospacing="1" w:after="100" w:afterAutospacing="1"/>
    </w:pPr>
    <w:rPr>
      <w:sz w:val="18"/>
      <w:szCs w:val="18"/>
    </w:rPr>
  </w:style>
  <w:style w:type="paragraph" w:customStyle="1" w:styleId="xl70">
    <w:name w:val="xl70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1">
    <w:name w:val="xl71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2">
    <w:name w:val="xl72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4">
    <w:name w:val="xl74"/>
    <w:basedOn w:val="a"/>
    <w:rsid w:val="00B9223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5">
    <w:name w:val="xl75"/>
    <w:basedOn w:val="a"/>
    <w:rsid w:val="00B92235"/>
    <w:pPr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76">
    <w:name w:val="xl76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77">
    <w:name w:val="xl77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8">
    <w:name w:val="xl78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9">
    <w:name w:val="xl79"/>
    <w:basedOn w:val="a"/>
    <w:rsid w:val="00B9223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81">
    <w:name w:val="xl81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2">
    <w:name w:val="xl82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3">
    <w:name w:val="xl83"/>
    <w:basedOn w:val="a"/>
    <w:rsid w:val="00B9223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4">
    <w:name w:val="xl84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5">
    <w:name w:val="xl85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6">
    <w:name w:val="xl86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7">
    <w:name w:val="xl87"/>
    <w:basedOn w:val="a"/>
    <w:rsid w:val="00B9223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8">
    <w:name w:val="xl88"/>
    <w:basedOn w:val="a"/>
    <w:rsid w:val="00B9223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9">
    <w:name w:val="xl89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0">
    <w:name w:val="xl90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1">
    <w:name w:val="xl91"/>
    <w:basedOn w:val="a"/>
    <w:rsid w:val="00B9223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2">
    <w:name w:val="xl92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3">
    <w:name w:val="xl93"/>
    <w:basedOn w:val="a"/>
    <w:rsid w:val="00B9223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4">
    <w:name w:val="xl94"/>
    <w:basedOn w:val="a"/>
    <w:rsid w:val="00B92235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5">
    <w:name w:val="xl95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6">
    <w:name w:val="xl96"/>
    <w:basedOn w:val="a"/>
    <w:rsid w:val="00B92235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7">
    <w:name w:val="xl97"/>
    <w:basedOn w:val="a"/>
    <w:rsid w:val="00B92235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8">
    <w:name w:val="xl98"/>
    <w:basedOn w:val="a"/>
    <w:rsid w:val="00B92235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9">
    <w:name w:val="xl99"/>
    <w:basedOn w:val="a"/>
    <w:rsid w:val="00B92235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0">
    <w:name w:val="xl100"/>
    <w:basedOn w:val="a"/>
    <w:rsid w:val="00B92235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1">
    <w:name w:val="xl101"/>
    <w:basedOn w:val="a"/>
    <w:rsid w:val="00B92235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2">
    <w:name w:val="xl102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03">
    <w:name w:val="xl103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4">
    <w:name w:val="xl104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5">
    <w:name w:val="xl105"/>
    <w:basedOn w:val="a"/>
    <w:rsid w:val="00B9223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6">
    <w:name w:val="xl106"/>
    <w:basedOn w:val="a"/>
    <w:rsid w:val="00B9223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7">
    <w:name w:val="xl107"/>
    <w:basedOn w:val="a"/>
    <w:rsid w:val="00B9223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8">
    <w:name w:val="xl108"/>
    <w:basedOn w:val="a"/>
    <w:rsid w:val="00B9223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09">
    <w:name w:val="xl109"/>
    <w:basedOn w:val="a"/>
    <w:rsid w:val="00B9223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0">
    <w:name w:val="xl110"/>
    <w:basedOn w:val="a"/>
    <w:rsid w:val="00187099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1">
    <w:name w:val="xl111"/>
    <w:basedOn w:val="a"/>
    <w:rsid w:val="0018709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2">
    <w:name w:val="xl112"/>
    <w:basedOn w:val="a"/>
    <w:rsid w:val="0018709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3">
    <w:name w:val="xl113"/>
    <w:basedOn w:val="a"/>
    <w:rsid w:val="0018709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4">
    <w:name w:val="xl114"/>
    <w:basedOn w:val="a"/>
    <w:rsid w:val="0018709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5">
    <w:name w:val="xl115"/>
    <w:basedOn w:val="a"/>
    <w:rsid w:val="00187099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6">
    <w:name w:val="xl116"/>
    <w:basedOn w:val="a"/>
    <w:rsid w:val="0018709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7">
    <w:name w:val="xl117"/>
    <w:basedOn w:val="a"/>
    <w:rsid w:val="0018709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8">
    <w:name w:val="xl118"/>
    <w:basedOn w:val="a"/>
    <w:rsid w:val="0018709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67">
    <w:name w:val="xl67"/>
    <w:basedOn w:val="a"/>
    <w:rsid w:val="0027297C"/>
    <w:pPr>
      <w:spacing w:before="100" w:beforeAutospacing="1" w:after="100" w:afterAutospacing="1"/>
    </w:pPr>
    <w:rPr>
      <w:sz w:val="18"/>
      <w:szCs w:val="18"/>
    </w:rPr>
  </w:style>
  <w:style w:type="paragraph" w:customStyle="1" w:styleId="xl68">
    <w:name w:val="xl68"/>
    <w:basedOn w:val="a"/>
    <w:rsid w:val="0027297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8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0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1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9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42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42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3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00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99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87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7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14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1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2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4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9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6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85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4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1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47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0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8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1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6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05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86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1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6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27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0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49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1391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460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669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3513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755428">
                                  <w:blockQuote w:val="1"/>
                                  <w:marLeft w:val="720"/>
                                  <w:marRight w:val="72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303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5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75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4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38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3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9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8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25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9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6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0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1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0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95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5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1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06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7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30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2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4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8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9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6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9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7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85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3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39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7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24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1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34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5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2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0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1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0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1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8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04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71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2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1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6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7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5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0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7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26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96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8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9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71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1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58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85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9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0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1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1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7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0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1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0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9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9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2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1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3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5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emf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83527878-0E8E-4560-85F4-06934D230A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12941</TotalTime>
  <Pages>34</Pages>
  <Words>10506</Words>
  <Characters>59887</Characters>
  <Application>Microsoft Office Word</Application>
  <DocSecurity>0</DocSecurity>
  <Lines>499</Lines>
  <Paragraphs>140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Н. Кашурников</dc:creator>
  <cp:lastModifiedBy>Александр Н. Кашурников</cp:lastModifiedBy>
  <cp:revision>222</cp:revision>
  <cp:lastPrinted>2017-11-27T03:58:00Z</cp:lastPrinted>
  <dcterms:created xsi:type="dcterms:W3CDTF">2015-10-23T03:37:00Z</dcterms:created>
  <dcterms:modified xsi:type="dcterms:W3CDTF">2023-01-27T00:58:00Z</dcterms:modified>
</cp:coreProperties>
</file>